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32904" w14:textId="40E2BD0A" w:rsidR="008E61DF" w:rsidRDefault="000548D6" w:rsidP="00AF543C">
      <w:pPr>
        <w:pStyle w:val="Subtitle"/>
      </w:pPr>
      <w:r>
        <w:t xml:space="preserve">TUL500: </w:t>
      </w:r>
      <w:r w:rsidR="40B7F435">
        <w:t>Visions for the Ideal City</w:t>
      </w:r>
    </w:p>
    <w:p w14:paraId="557B088A" w14:textId="366B508E" w:rsidR="00252CC8" w:rsidRPr="00252CC8" w:rsidRDefault="00252CC8" w:rsidP="00252CC8">
      <w:pPr>
        <w:jc w:val="center"/>
      </w:pPr>
      <w:r>
        <w:t>A Biblical Theology of Urban Mission</w:t>
      </w:r>
    </w:p>
    <w:tbl>
      <w:tblPr>
        <w:tblStyle w:val="SyllabusTable-NoBorders"/>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3239"/>
        <w:gridCol w:w="3956"/>
        <w:gridCol w:w="2696"/>
      </w:tblGrid>
      <w:tr w:rsidR="000D295D" w:rsidRPr="009D2EB4" w14:paraId="44E41D2D" w14:textId="77777777" w:rsidTr="00296947">
        <w:trPr>
          <w:cnfStyle w:val="100000000000" w:firstRow="1" w:lastRow="0" w:firstColumn="0" w:lastColumn="0" w:oddVBand="0" w:evenVBand="0" w:oddHBand="0" w:evenHBand="0" w:firstRowFirstColumn="0" w:firstRowLastColumn="0" w:lastRowFirstColumn="0" w:lastRowLastColumn="0"/>
        </w:trPr>
        <w:tc>
          <w:tcPr>
            <w:tcW w:w="3239" w:type="dxa"/>
          </w:tcPr>
          <w:p w14:paraId="15793AC6" w14:textId="3ACE7E99" w:rsidR="000D295D" w:rsidRPr="009D2EB4" w:rsidRDefault="000D295D" w:rsidP="000D295D">
            <w:pPr>
              <w:pStyle w:val="Heading3"/>
              <w:outlineLvl w:val="2"/>
            </w:pPr>
            <w:r w:rsidRPr="001857E2">
              <w:rPr>
                <w:rFonts w:asciiTheme="majorBidi" w:hAnsiTheme="majorBidi" w:cstheme="majorBidi"/>
                <w:b/>
                <w:bCs w:val="0"/>
              </w:rPr>
              <w:t>Program</w:t>
            </w:r>
          </w:p>
        </w:tc>
        <w:tc>
          <w:tcPr>
            <w:tcW w:w="3956" w:type="dxa"/>
          </w:tcPr>
          <w:p w14:paraId="66D079DF" w14:textId="056835F7" w:rsidR="000D295D" w:rsidRPr="009D2EB4" w:rsidRDefault="000D295D" w:rsidP="000D295D">
            <w:pPr>
              <w:pStyle w:val="Heading3"/>
              <w:outlineLvl w:val="2"/>
            </w:pPr>
          </w:p>
        </w:tc>
        <w:tc>
          <w:tcPr>
            <w:tcW w:w="2696" w:type="dxa"/>
          </w:tcPr>
          <w:p w14:paraId="66E045D6" w14:textId="0EF315D4" w:rsidR="000D295D" w:rsidRPr="009D2EB4" w:rsidRDefault="000D295D" w:rsidP="000D295D">
            <w:pPr>
              <w:pStyle w:val="Heading3"/>
              <w:outlineLvl w:val="2"/>
            </w:pPr>
            <w:r w:rsidRPr="001857E2">
              <w:rPr>
                <w:rFonts w:asciiTheme="majorBidi" w:hAnsiTheme="majorBidi" w:cstheme="majorBidi"/>
                <w:b/>
                <w:bCs w:val="0"/>
              </w:rPr>
              <w:t>Number of Credits</w:t>
            </w:r>
          </w:p>
        </w:tc>
      </w:tr>
      <w:tr w:rsidR="008E61DF" w:rsidRPr="008D0810" w14:paraId="31836CEE" w14:textId="77777777" w:rsidTr="00296947">
        <w:tc>
          <w:tcPr>
            <w:tcW w:w="3239" w:type="dxa"/>
          </w:tcPr>
          <w:p w14:paraId="7E40198A" w14:textId="1D68F1DA" w:rsidR="008E61DF" w:rsidRPr="00AC570F" w:rsidRDefault="008E61DF" w:rsidP="00296947">
            <w:r w:rsidRPr="00AC570F">
              <w:t xml:space="preserve">MA in </w:t>
            </w:r>
            <w:r w:rsidR="00D05EDD" w:rsidRPr="00AC570F">
              <w:t>Transformational Urban Leadership</w:t>
            </w:r>
          </w:p>
        </w:tc>
        <w:tc>
          <w:tcPr>
            <w:tcW w:w="3956" w:type="dxa"/>
          </w:tcPr>
          <w:p w14:paraId="7C20CD4C" w14:textId="5CC30DB8" w:rsidR="008E61DF" w:rsidRPr="00AC570F" w:rsidRDefault="008E61DF" w:rsidP="00296947"/>
        </w:tc>
        <w:tc>
          <w:tcPr>
            <w:tcW w:w="2696" w:type="dxa"/>
          </w:tcPr>
          <w:p w14:paraId="1170DAB8" w14:textId="4C72CE77" w:rsidR="008E61DF" w:rsidRPr="00AC570F" w:rsidRDefault="008E61DF" w:rsidP="00296947">
            <w:r w:rsidRPr="00AC570F">
              <w:t>T</w:t>
            </w:r>
            <w:r w:rsidR="000548D6" w:rsidRPr="00AC570F">
              <w:t>hree</w:t>
            </w:r>
            <w:r w:rsidRPr="00AC570F">
              <w:t xml:space="preserve"> (</w:t>
            </w:r>
            <w:r w:rsidR="000548D6" w:rsidRPr="00AC570F">
              <w:t>3</w:t>
            </w:r>
            <w:r w:rsidRPr="00AC570F">
              <w:t xml:space="preserve">) </w:t>
            </w:r>
            <w:proofErr w:type="spellStart"/>
            <w:r w:rsidRPr="00AC570F">
              <w:t>sem</w:t>
            </w:r>
            <w:proofErr w:type="spellEnd"/>
            <w:r w:rsidRPr="00AC570F">
              <w:t xml:space="preserve"> </w:t>
            </w:r>
            <w:proofErr w:type="spellStart"/>
            <w:r w:rsidRPr="00AC570F">
              <w:t>hrs</w:t>
            </w:r>
            <w:proofErr w:type="spellEnd"/>
            <w:r w:rsidRPr="00AC570F">
              <w:t xml:space="preserve"> graduate credit</w:t>
            </w:r>
          </w:p>
        </w:tc>
      </w:tr>
      <w:tr w:rsidR="008E61DF" w:rsidRPr="008D0810" w14:paraId="65D2A78E" w14:textId="77777777" w:rsidTr="00296947">
        <w:tc>
          <w:tcPr>
            <w:tcW w:w="3239" w:type="dxa"/>
          </w:tcPr>
          <w:p w14:paraId="19F6C71F" w14:textId="399DBE32" w:rsidR="008E61DF" w:rsidRPr="009D2EB4" w:rsidRDefault="008E61DF" w:rsidP="009D2EB4">
            <w:pPr>
              <w:pStyle w:val="Heading3"/>
              <w:outlineLvl w:val="2"/>
            </w:pPr>
            <w:r w:rsidRPr="009D2EB4">
              <w:t>Instructor</w:t>
            </w:r>
            <w:r w:rsidR="000548D6" w:rsidRPr="009D2EB4">
              <w:t>s</w:t>
            </w:r>
          </w:p>
        </w:tc>
        <w:tc>
          <w:tcPr>
            <w:tcW w:w="3956" w:type="dxa"/>
          </w:tcPr>
          <w:p w14:paraId="2B41AFE1" w14:textId="77777777" w:rsidR="008E61DF" w:rsidRPr="009D2EB4" w:rsidRDefault="008E61DF" w:rsidP="009D2EB4">
            <w:pPr>
              <w:pStyle w:val="Heading3"/>
              <w:outlineLvl w:val="2"/>
            </w:pPr>
            <w:r w:rsidRPr="009D2EB4">
              <w:t>Email</w:t>
            </w:r>
          </w:p>
        </w:tc>
        <w:tc>
          <w:tcPr>
            <w:tcW w:w="2696" w:type="dxa"/>
          </w:tcPr>
          <w:p w14:paraId="12050662" w14:textId="13021528" w:rsidR="008E61DF" w:rsidRPr="00AC570F" w:rsidRDefault="00F05AA0" w:rsidP="00296947">
            <w:pPr>
              <w:pStyle w:val="Heading3"/>
              <w:outlineLvl w:val="2"/>
              <w:rPr>
                <w:b w:val="0"/>
                <w:i w:val="0"/>
              </w:rPr>
            </w:pPr>
            <w:r>
              <w:rPr>
                <w:b w:val="0"/>
                <w:i w:val="0"/>
              </w:rPr>
              <w:t>Zoom:</w:t>
            </w:r>
            <w:r w:rsidR="00302EF4">
              <w:rPr>
                <w:b w:val="0"/>
                <w:i w:val="0"/>
              </w:rPr>
              <w:t xml:space="preserve"> </w:t>
            </w:r>
            <w:r w:rsidR="00586C3F">
              <w:rPr>
                <w:b w:val="0"/>
                <w:i w:val="0"/>
              </w:rPr>
              <w:t>Fri</w:t>
            </w:r>
            <w:r>
              <w:rPr>
                <w:b w:val="0"/>
                <w:i w:val="0"/>
              </w:rPr>
              <w:t xml:space="preserve"> 6:00 am </w:t>
            </w:r>
            <w:r w:rsidR="00B46428" w:rsidRPr="00AC570F">
              <w:rPr>
                <w:b w:val="0"/>
                <w:i w:val="0"/>
              </w:rPr>
              <w:t>PST</w:t>
            </w:r>
          </w:p>
        </w:tc>
      </w:tr>
      <w:tr w:rsidR="008E61DF" w:rsidRPr="008D0810" w14:paraId="4A982EB9" w14:textId="77777777" w:rsidTr="00296947">
        <w:tc>
          <w:tcPr>
            <w:tcW w:w="3239" w:type="dxa"/>
          </w:tcPr>
          <w:p w14:paraId="5D72D723" w14:textId="40CA38E1" w:rsidR="008E61DF" w:rsidRPr="00AC570F" w:rsidRDefault="000548D6" w:rsidP="00296947">
            <w:r w:rsidRPr="00AC570F">
              <w:t>Prof. Viv Grigg</w:t>
            </w:r>
            <w:r w:rsidR="008E61DF" w:rsidRPr="00AC570F">
              <w:t>, PhD</w:t>
            </w:r>
          </w:p>
        </w:tc>
        <w:tc>
          <w:tcPr>
            <w:tcW w:w="3956" w:type="dxa"/>
          </w:tcPr>
          <w:p w14:paraId="19B450C7" w14:textId="6F42B274" w:rsidR="008E61DF" w:rsidRPr="00AC570F" w:rsidRDefault="000548D6" w:rsidP="00296947">
            <w:r w:rsidRPr="00AC570F">
              <w:t>viv.grigg@wciu.edu</w:t>
            </w:r>
          </w:p>
        </w:tc>
        <w:tc>
          <w:tcPr>
            <w:tcW w:w="2696" w:type="dxa"/>
          </w:tcPr>
          <w:p w14:paraId="358BADD2" w14:textId="4B164232" w:rsidR="008E61DF" w:rsidRPr="00AC570F" w:rsidRDefault="00B46428" w:rsidP="00B87ED2">
            <w:pPr>
              <w:jc w:val="center"/>
            </w:pPr>
            <w:r>
              <w:t xml:space="preserve">Updated </w:t>
            </w:r>
            <w:r w:rsidR="00B67CCA">
              <w:t>Sept 3, 2022</w:t>
            </w:r>
          </w:p>
        </w:tc>
      </w:tr>
    </w:tbl>
    <w:p w14:paraId="04C01244" w14:textId="77777777" w:rsidR="008D0810" w:rsidRDefault="008D0810" w:rsidP="00B87ED2">
      <w:pPr>
        <w:spacing w:after="0"/>
        <w:jc w:val="center"/>
        <w:rPr>
          <w:i/>
        </w:rPr>
      </w:pPr>
    </w:p>
    <w:p w14:paraId="29F27AE8" w14:textId="77777777" w:rsidR="00B87ED2" w:rsidRPr="00B803B7" w:rsidRDefault="00B87ED2" w:rsidP="00B87ED2">
      <w:pPr>
        <w:spacing w:after="0"/>
        <w:jc w:val="center"/>
        <w:rPr>
          <w:i/>
        </w:rPr>
      </w:pPr>
      <w:r w:rsidRPr="00B803B7">
        <w:rPr>
          <w:i/>
        </w:rPr>
        <w:t>The Kingdom of God is the highest good.</w:t>
      </w:r>
    </w:p>
    <w:p w14:paraId="5661DE36" w14:textId="77777777" w:rsidR="00B87ED2" w:rsidRPr="00B803B7" w:rsidRDefault="00B87ED2" w:rsidP="00B87ED2">
      <w:pPr>
        <w:spacing w:after="0"/>
        <w:jc w:val="center"/>
        <w:rPr>
          <w:i/>
        </w:rPr>
      </w:pPr>
      <w:r w:rsidRPr="00B803B7">
        <w:rPr>
          <w:i/>
        </w:rPr>
        <w:t xml:space="preserve">The idea of God is the highest and most comprehensive conception in </w:t>
      </w:r>
      <w:proofErr w:type="gramStart"/>
      <w:r w:rsidRPr="00B803B7">
        <w:rPr>
          <w:i/>
        </w:rPr>
        <w:t>philosophy;</w:t>
      </w:r>
      <w:proofErr w:type="gramEnd"/>
    </w:p>
    <w:p w14:paraId="0396A5D9" w14:textId="77777777" w:rsidR="00B87ED2" w:rsidRPr="00B803B7" w:rsidRDefault="00B87ED2" w:rsidP="00B87ED2">
      <w:pPr>
        <w:spacing w:after="0"/>
        <w:jc w:val="center"/>
        <w:rPr>
          <w:i/>
        </w:rPr>
      </w:pPr>
      <w:r w:rsidRPr="00B803B7">
        <w:rPr>
          <w:i/>
        </w:rPr>
        <w:t>the idea of the Kingdom of God is the highest and broadest idea in sociology and ethics.</w:t>
      </w:r>
    </w:p>
    <w:p w14:paraId="45651C58" w14:textId="77777777" w:rsidR="00B87ED2" w:rsidRPr="00B803B7" w:rsidRDefault="00B87ED2" w:rsidP="00B87ED2">
      <w:pPr>
        <w:spacing w:after="0"/>
        <w:jc w:val="center"/>
      </w:pPr>
      <w:r w:rsidRPr="00B803B7">
        <w:t>(Rauschenbusch, 1916).</w:t>
      </w:r>
    </w:p>
    <w:p w14:paraId="52FD43BE" w14:textId="77777777" w:rsidR="00B87ED2" w:rsidRPr="00B803B7" w:rsidRDefault="00B87ED2" w:rsidP="00B87ED2">
      <w:pPr>
        <w:jc w:val="center"/>
        <w:rPr>
          <w:b/>
        </w:rPr>
      </w:pPr>
    </w:p>
    <w:p w14:paraId="591CBFD1" w14:textId="77777777" w:rsidR="00B87ED2" w:rsidRPr="00B803B7" w:rsidRDefault="00B87ED2" w:rsidP="00637C2F">
      <w:pPr>
        <w:pStyle w:val="HeadingColoredBox"/>
      </w:pPr>
      <w:r w:rsidRPr="00AF1FB8">
        <w:rPr>
          <w:rFonts w:eastAsia="Arial"/>
        </w:rPr>
        <w:t>Mission and Purpose Statement of WCIU</w:t>
      </w:r>
    </w:p>
    <w:p w14:paraId="1BF00054" w14:textId="529E9C48" w:rsidR="00B87ED2" w:rsidRPr="00AC570F" w:rsidRDefault="00B87ED2" w:rsidP="00637C2F">
      <w:r w:rsidRPr="00AC570F">
        <w:rPr>
          <w:shd w:val="clear" w:color="auto" w:fill="F5F5F0"/>
        </w:rPr>
        <w:t>WCIU provides innovative distance education programs to enhance the effectiveness of scholar practitioners as they serve with others to develop transformational solutions to the roots of human problems around the world.</w:t>
      </w:r>
    </w:p>
    <w:p w14:paraId="6149663D" w14:textId="5B54E623" w:rsidR="00B87ED2" w:rsidRPr="00B87ED2" w:rsidRDefault="00E43519" w:rsidP="00637C2F">
      <w:pPr>
        <w:pStyle w:val="HeadingColoredBox"/>
      </w:pPr>
      <w:r>
        <w:t xml:space="preserve">Aim of the </w:t>
      </w:r>
      <w:r w:rsidR="00B87ED2" w:rsidRPr="00B87ED2">
        <w:t>Master of Arts in International Development: Transformational Urban Leadership</w:t>
      </w:r>
    </w:p>
    <w:p w14:paraId="357378EA" w14:textId="630DC606" w:rsidR="00B87ED2" w:rsidRDefault="00B87ED2" w:rsidP="00B87ED2">
      <w:pPr>
        <w:jc w:val="center"/>
        <w:rPr>
          <w:rFonts w:eastAsia="SimSun"/>
          <w:i/>
        </w:rPr>
      </w:pPr>
      <w:r w:rsidRPr="00B803B7">
        <w:rPr>
          <w:rFonts w:eastAsia="SimSun"/>
          <w:b/>
          <w:i/>
        </w:rPr>
        <w:t>The aim</w:t>
      </w:r>
      <w:r w:rsidRPr="00B803B7">
        <w:rPr>
          <w:rFonts w:eastAsia="SimSun"/>
          <w:i/>
        </w:rPr>
        <w:t xml:space="preserve"> of the MA in Transformational Urban Leadership is to</w:t>
      </w:r>
      <w:r w:rsidR="00957909">
        <w:rPr>
          <w:rFonts w:eastAsia="SimSun"/>
          <w:i/>
        </w:rPr>
        <w:t xml:space="preserve"> </w:t>
      </w:r>
      <w:r w:rsidR="0035515C">
        <w:rPr>
          <w:rFonts w:eastAsia="SimSun"/>
          <w:i/>
        </w:rPr>
        <w:t xml:space="preserve">enhance the effectiveness </w:t>
      </w:r>
      <w:r w:rsidRPr="00B803B7">
        <w:rPr>
          <w:rFonts w:eastAsia="SimSun"/>
          <w:i/>
        </w:rPr>
        <w:t xml:space="preserve">of emergent leaders among urban poor movements with wisdom, knowledge, </w:t>
      </w:r>
      <w:proofErr w:type="gramStart"/>
      <w:r w:rsidRPr="00B803B7">
        <w:rPr>
          <w:rFonts w:eastAsia="SimSun"/>
          <w:i/>
        </w:rPr>
        <w:t>character</w:t>
      </w:r>
      <w:proofErr w:type="gramEnd"/>
      <w:r w:rsidRPr="00B803B7">
        <w:rPr>
          <w:rFonts w:eastAsia="SimSun"/>
          <w:i/>
        </w:rPr>
        <w:t xml:space="preserve"> and skill.</w:t>
      </w:r>
    </w:p>
    <w:p w14:paraId="68493A20" w14:textId="2272B0F1" w:rsidR="00A24B38" w:rsidRPr="00A24B38" w:rsidRDefault="00A24B38" w:rsidP="00A24B3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2"/>
        </w:rPr>
      </w:pPr>
      <w:r w:rsidRPr="00B803B7">
        <w:rPr>
          <w:sz w:val="22"/>
        </w:rPr>
        <w:t xml:space="preserve">The mission of the MATUL program is to catalyze urban religious and social movements through which citizens mobilize </w:t>
      </w:r>
      <w:proofErr w:type="gramStart"/>
      <w:r w:rsidRPr="00B803B7">
        <w:rPr>
          <w:sz w:val="22"/>
        </w:rPr>
        <w:t>in an attempt to</w:t>
      </w:r>
      <w:proofErr w:type="gramEnd"/>
      <w:r w:rsidRPr="00B803B7">
        <w:rPr>
          <w:sz w:val="22"/>
        </w:rPr>
        <w:t xml:space="preserve"> achieve some transformation of their environment. The focus is exclusively on the needs and capacities of working</w:t>
      </w:r>
      <w:r w:rsidR="004E2C35">
        <w:rPr>
          <w:sz w:val="22"/>
        </w:rPr>
        <w:t>-</w:t>
      </w:r>
      <w:r w:rsidRPr="00B803B7">
        <w:rPr>
          <w:sz w:val="22"/>
        </w:rPr>
        <w:t xml:space="preserve">class urban poor within the structures of the contemporary capitalist mega-city. The Church is seen to play a critical role to the extent that it forms </w:t>
      </w:r>
      <w:r w:rsidRPr="00B803B7">
        <w:rPr>
          <w:sz w:val="22"/>
          <w:szCs w:val="22"/>
        </w:rPr>
        <w:t xml:space="preserve">psychologically stable, spiritually integrated, and non-exploiting persons as </w:t>
      </w:r>
      <w:r w:rsidRPr="00B803B7">
        <w:rPr>
          <w:sz w:val="22"/>
        </w:rPr>
        <w:t xml:space="preserve">the human "building blocks" for a saner and more just urban society. The MATUL program aims to train a new generation of leaders capable of forging strategic linkages between Church-related organizations and </w:t>
      </w:r>
      <w:r w:rsidRPr="00B803B7">
        <w:rPr>
          <w:rFonts w:cs="Gill Sans MT"/>
          <w:sz w:val="22"/>
        </w:rPr>
        <w:t xml:space="preserve">community-based organizations, public agencies, private enterprises with a view to the </w:t>
      </w:r>
      <w:r w:rsidRPr="00B803B7">
        <w:rPr>
          <w:sz w:val="22"/>
        </w:rPr>
        <w:t>final goal of God’s plan: the redemption of humanity and the restoration of creation, the reconciliation of all things through Jesus Christ.</w:t>
      </w:r>
    </w:p>
    <w:p w14:paraId="0D7A2828" w14:textId="5F0363C5" w:rsidR="00A24B38" w:rsidRPr="0000019C" w:rsidRDefault="00A24B38" w:rsidP="0000019C">
      <w:pPr>
        <w:pStyle w:val="Heading1"/>
      </w:pPr>
      <w:r w:rsidRPr="00B9079C">
        <w:t xml:space="preserve">Section 1 – </w:t>
      </w:r>
      <w:r w:rsidR="00D05F50">
        <w:t xml:space="preserve">Course </w:t>
      </w:r>
      <w:r w:rsidRPr="00B9079C">
        <w:t>Overview</w:t>
      </w:r>
    </w:p>
    <w:p w14:paraId="5C47D19D" w14:textId="46EA8720" w:rsidR="00A24B38" w:rsidRPr="00B803B7" w:rsidRDefault="00BA1CA4" w:rsidP="00B10C57">
      <w:pPr>
        <w:pStyle w:val="Heading2"/>
        <w:rPr>
          <w:b w:val="0"/>
        </w:rPr>
      </w:pPr>
      <w:r>
        <w:t xml:space="preserve">A. </w:t>
      </w:r>
      <w:r w:rsidR="00A24B38" w:rsidRPr="00B803B7">
        <w:t>Course Description</w:t>
      </w:r>
    </w:p>
    <w:p w14:paraId="0EF2E13A" w14:textId="3FF92E4A" w:rsidR="0000019C" w:rsidRPr="00B803B7" w:rsidRDefault="00A24B38" w:rsidP="00A24B38">
      <w:r w:rsidRPr="00B803B7">
        <w:t>This course builds a Biblical theology overview that connects the motif of the Kingdom of God to issues of poverty, oppression, community development and church growth in urban poor communities.</w:t>
      </w:r>
    </w:p>
    <w:p w14:paraId="61F5D5B4" w14:textId="78949FEB" w:rsidR="00A24B38" w:rsidRPr="00B803B7" w:rsidRDefault="00BA1CA4" w:rsidP="00B10C57">
      <w:pPr>
        <w:pStyle w:val="Heading2"/>
        <w:rPr>
          <w:b w:val="0"/>
        </w:rPr>
      </w:pPr>
      <w:r>
        <w:t xml:space="preserve">B. </w:t>
      </w:r>
      <w:r w:rsidR="00A24B38" w:rsidRPr="00B803B7">
        <w:t xml:space="preserve">Course </w:t>
      </w:r>
      <w:r w:rsidR="00AF543C">
        <w:t>Pedagogy</w:t>
      </w:r>
    </w:p>
    <w:p w14:paraId="05654E9B" w14:textId="1A854B5B" w:rsidR="007C3CDB" w:rsidRDefault="007C3CDB" w:rsidP="00A24B38">
      <w:pPr>
        <w:rPr>
          <w:i/>
        </w:rPr>
      </w:pPr>
      <w:r w:rsidRPr="00B803B7">
        <w:t xml:space="preserve">This is the program’s “lead” course, setting the stage for thinking </w:t>
      </w:r>
      <w:r>
        <w:t>Biblically</w:t>
      </w:r>
      <w:r w:rsidRPr="00B803B7">
        <w:t xml:space="preserve"> about interventions within slum communities. It features extensive reading, community involvement, writing, and presentation – all oriented toward the acquisition of a theological “frame” for subsequent study.</w:t>
      </w:r>
    </w:p>
    <w:p w14:paraId="39DBD6CA" w14:textId="543EB9A8" w:rsidR="00A24B38" w:rsidRPr="00B803B7" w:rsidRDefault="00A24B38" w:rsidP="00A24B38">
      <w:r w:rsidRPr="00B803B7">
        <w:rPr>
          <w:i/>
        </w:rPr>
        <w:t>Theology</w:t>
      </w:r>
      <w:r w:rsidRPr="00B803B7">
        <w:t xml:space="preserve">: Foundational to applying the scriptures to the issues of the urban poor is an understanding of the panorama of the scriptures, its main </w:t>
      </w:r>
      <w:proofErr w:type="gramStart"/>
      <w:r w:rsidRPr="00B803B7">
        <w:t>books</w:t>
      </w:r>
      <w:proofErr w:type="gramEnd"/>
      <w:r w:rsidRPr="00B803B7">
        <w:t xml:space="preserve"> and themes.  However</w:t>
      </w:r>
      <w:r>
        <w:t>,</w:t>
      </w:r>
      <w:r w:rsidRPr="00B803B7">
        <w:t xml:space="preserve"> most Bible Surveys are written from Western perspectives that deal with only the spiritual but ignore the breadth of the relationship of the Kingdom of God to the social, </w:t>
      </w:r>
      <w:proofErr w:type="gramStart"/>
      <w:r w:rsidRPr="00B803B7">
        <w:t>economic</w:t>
      </w:r>
      <w:proofErr w:type="gramEnd"/>
      <w:r w:rsidRPr="00B803B7">
        <w:t xml:space="preserve"> and political aspects of life.  This course is designed to touch on most of the books of the Bible, their themes and from them relate to themes the urban poor deal with.</w:t>
      </w:r>
    </w:p>
    <w:p w14:paraId="4434EDEA" w14:textId="0D4CECFD" w:rsidR="00A24B38" w:rsidRPr="00B803B7" w:rsidRDefault="00A24B38" w:rsidP="00A24B38">
      <w:r w:rsidRPr="00B803B7">
        <w:rPr>
          <w:i/>
        </w:rPr>
        <w:t>Development Theories and Issues:</w:t>
      </w:r>
      <w:r w:rsidRPr="00B803B7">
        <w:t xml:space="preserve"> Parallel to this </w:t>
      </w:r>
      <w:r w:rsidR="00797248">
        <w:t xml:space="preserve">theological </w:t>
      </w:r>
      <w:r w:rsidRPr="00B803B7">
        <w:t>panorama</w:t>
      </w:r>
      <w:r w:rsidR="00EB7356">
        <w:t>,</w:t>
      </w:r>
      <w:r w:rsidRPr="00B803B7">
        <w:t xml:space="preserve"> </w:t>
      </w:r>
      <w:r w:rsidR="001721C7">
        <w:t>the</w:t>
      </w:r>
      <w:r w:rsidRPr="00B803B7">
        <w:t xml:space="preserve"> themes (readings of the scriptures from the perspective of the poor, urbanization, migration, oppression, community development, land etc.) are applied to current community development philosophies.</w:t>
      </w:r>
    </w:p>
    <w:p w14:paraId="0C4B6856" w14:textId="4CB5C851" w:rsidR="00A24B38" w:rsidRPr="00B803B7" w:rsidRDefault="00A24B38" w:rsidP="00A24B38">
      <w:r w:rsidRPr="00B803B7">
        <w:rPr>
          <w:i/>
        </w:rPr>
        <w:lastRenderedPageBreak/>
        <w:t>Praxis:</w:t>
      </w:r>
      <w:r w:rsidRPr="00B803B7">
        <w:t xml:space="preserve"> </w:t>
      </w:r>
      <w:r w:rsidR="00DB2D97">
        <w:t xml:space="preserve">Praxis is a theological term for doing theology in </w:t>
      </w:r>
      <w:r w:rsidR="00C3020A">
        <w:t>action</w:t>
      </w:r>
      <w:r w:rsidR="00DB2D97">
        <w:t xml:space="preserve">.  </w:t>
      </w:r>
      <w:r w:rsidR="002D73EE">
        <w:t xml:space="preserve">The first step is engagement then </w:t>
      </w:r>
      <w:r w:rsidR="00C3020A">
        <w:t>entering</w:t>
      </w:r>
      <w:r w:rsidR="002D73EE">
        <w:t xml:space="preserve"> into conversation.  The action might cause the engagement or be a result of all the conversation. </w:t>
      </w:r>
      <w:r w:rsidRPr="00B803B7">
        <w:t xml:space="preserve">This whole degree is built around a concept of </w:t>
      </w:r>
      <w:r w:rsidRPr="00B803B7">
        <w:rPr>
          <w:i/>
        </w:rPr>
        <w:t>Transformational Conversations</w:t>
      </w:r>
      <w:r w:rsidRPr="00B803B7">
        <w:t xml:space="preserve"> – conversations that link the “God conversation” and the “city conversation”.  This course could anchor these at upper level urban and development theories and city leadership conversations, but instead seeks to engage the students mostly with common people in the neighborhood.  Each week students will engage the local community</w:t>
      </w:r>
      <w:r w:rsidR="00A15A3A">
        <w:t>,</w:t>
      </w:r>
      <w:r w:rsidRPr="00B803B7">
        <w:t xml:space="preserve"> seeking an understanding from their stories of their cultural perspective on the week’s theme.  They will seek to communicate the stories of the scripture around that theme as part of a process of dialogical communication into a pre- or post-Christian context. </w:t>
      </w:r>
    </w:p>
    <w:p w14:paraId="28EE5EF3" w14:textId="3B153459" w:rsidR="00A24B38" w:rsidRPr="00B803B7" w:rsidRDefault="00A24B38" w:rsidP="00A24B38">
      <w:r w:rsidRPr="00B803B7">
        <w:t xml:space="preserve">Why? One of the great difficulties for those raised in the West as they enter Eastern, tribal or peasant cultures among the urban poor is the lack of skills in holistic thinking and communication.  Significant in this loss is the loss of capacity to “swap” stories and recite history.  Regaining such skills is critical for culture entry and for effective communication of the gospel story. </w:t>
      </w:r>
    </w:p>
    <w:p w14:paraId="0C635529" w14:textId="367D4B42" w:rsidR="00A24B38" w:rsidRDefault="00A24B38" w:rsidP="00A24B38">
      <w:r w:rsidRPr="00B803B7">
        <w:t>Secondly the scriptures command us to “gossip” the gospel</w:t>
      </w:r>
      <w:r>
        <w:t xml:space="preserve"> (I Peter 2:9 to tell a secret)</w:t>
      </w:r>
      <w:r w:rsidRPr="00B803B7">
        <w:t xml:space="preserve">.  In the extremes of the American marketing culture - seen nowhere else on the globe - this has been degraded to marketing a product concluded with a sinner’s prayer and a cheap conversion.  </w:t>
      </w:r>
      <w:proofErr w:type="gramStart"/>
      <w:r w:rsidR="002F534B">
        <w:t>This</w:t>
      </w:r>
      <w:proofErr w:type="gramEnd"/>
      <w:r w:rsidRPr="00B803B7">
        <w:t xml:space="preserve"> however, begins in relationship around shared stories, the stories of the culture intertwined with the stories of scripture.   This is an important part of preparation for those going to join learning networks in nations where evangelism is a normal part of the lifestyle of </w:t>
      </w:r>
      <w:r w:rsidR="002F534B">
        <w:t>followers of Jesus</w:t>
      </w:r>
      <w:r w:rsidRPr="00B803B7">
        <w:t>.</w:t>
      </w:r>
    </w:p>
    <w:p w14:paraId="1C7B7ADC" w14:textId="7FBCE5F5" w:rsidR="002D73EE" w:rsidRPr="00B803B7" w:rsidRDefault="002D73EE" w:rsidP="00A24B38">
      <w:r>
        <w:t>So</w:t>
      </w:r>
      <w:r w:rsidR="002F534B">
        <w:t>,</w:t>
      </w:r>
      <w:r>
        <w:t xml:space="preserve"> you will be learning a simple step in the process of developing praxis-based theology</w:t>
      </w:r>
    </w:p>
    <w:p w14:paraId="5897A044" w14:textId="021FC99E" w:rsidR="00A24B38" w:rsidRPr="00B803B7" w:rsidRDefault="00BA1CA4" w:rsidP="00B10C57">
      <w:pPr>
        <w:pStyle w:val="Heading2"/>
        <w:rPr>
          <w:b w:val="0"/>
        </w:rPr>
      </w:pPr>
      <w:r>
        <w:t xml:space="preserve">C. </w:t>
      </w:r>
      <w:r w:rsidR="00A24B38" w:rsidRPr="00B803B7">
        <w:t xml:space="preserve">Course </w:t>
      </w:r>
      <w:r w:rsidR="00A24B38">
        <w:t>Lesson Titles</w:t>
      </w:r>
    </w:p>
    <w:p w14:paraId="428715DC" w14:textId="7AE83164" w:rsidR="00A24B38" w:rsidRDefault="00A24B38" w:rsidP="00A24B38">
      <w:r w:rsidRPr="00B803B7">
        <w:t>The course is structured for 1</w:t>
      </w:r>
      <w:r w:rsidR="002F534B">
        <w:t>4</w:t>
      </w:r>
      <w:r w:rsidRPr="00B803B7">
        <w:t xml:space="preserve"> modules, total of 1</w:t>
      </w:r>
      <w:r>
        <w:t>35</w:t>
      </w:r>
      <w:r w:rsidRPr="00B803B7">
        <w:t xml:space="preserve"> hours of work, approximately broken 1/3 into action, 1/3 reflection on theology and 1/3 reflection on development and church growth theory.  </w:t>
      </w:r>
    </w:p>
    <w:p w14:paraId="535E7A7A" w14:textId="6A846889" w:rsidR="00A24B38" w:rsidRPr="001B38A7" w:rsidRDefault="00A24B38" w:rsidP="00A24B38">
      <w:pPr>
        <w:rPr>
          <w:color w:val="FF0000"/>
        </w:rPr>
      </w:pPr>
    </w:p>
    <w:tbl>
      <w:tblPr>
        <w:tblW w:w="7995"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939"/>
        <w:gridCol w:w="920"/>
        <w:gridCol w:w="2363"/>
        <w:gridCol w:w="3773"/>
      </w:tblGrid>
      <w:tr w:rsidR="00A24B38" w:rsidRPr="00B803B7" w14:paraId="0CC252E6" w14:textId="77777777" w:rsidTr="004F70E5">
        <w:trPr>
          <w:tblHeader/>
          <w:jc w:val="center"/>
        </w:trPr>
        <w:tc>
          <w:tcPr>
            <w:tcW w:w="939" w:type="dxa"/>
            <w:shd w:val="clear" w:color="auto" w:fill="auto"/>
          </w:tcPr>
          <w:p w14:paraId="6A8D8730" w14:textId="77777777" w:rsidR="00A24B38" w:rsidRPr="00853FC2" w:rsidRDefault="00A24B38" w:rsidP="00F721E3">
            <w:pPr>
              <w:pStyle w:val="HeadingColoredBox"/>
            </w:pPr>
            <w:r w:rsidRPr="00853FC2">
              <w:t>Module</w:t>
            </w:r>
          </w:p>
        </w:tc>
        <w:tc>
          <w:tcPr>
            <w:tcW w:w="920" w:type="dxa"/>
            <w:shd w:val="clear" w:color="auto" w:fill="auto"/>
          </w:tcPr>
          <w:p w14:paraId="528839B7" w14:textId="77777777" w:rsidR="00A24B38" w:rsidRPr="00B10C57" w:rsidRDefault="00A24B38" w:rsidP="0099288B">
            <w:pPr>
              <w:pStyle w:val="HeadingColoredBox"/>
            </w:pPr>
            <w:r w:rsidRPr="00B10C57">
              <w:t xml:space="preserve">Date </w:t>
            </w:r>
          </w:p>
        </w:tc>
        <w:tc>
          <w:tcPr>
            <w:tcW w:w="2363" w:type="dxa"/>
            <w:shd w:val="clear" w:color="auto" w:fill="auto"/>
          </w:tcPr>
          <w:p w14:paraId="4F1B164B" w14:textId="77777777" w:rsidR="00A24B38" w:rsidRPr="00A674A0" w:rsidRDefault="00A24B38" w:rsidP="0099288B">
            <w:pPr>
              <w:pStyle w:val="HeadingColoredBox"/>
            </w:pPr>
            <w:r w:rsidRPr="00853FC2">
              <w:t>Urban Biblical Theology</w:t>
            </w:r>
          </w:p>
        </w:tc>
        <w:tc>
          <w:tcPr>
            <w:tcW w:w="3773" w:type="dxa"/>
            <w:shd w:val="clear" w:color="auto" w:fill="auto"/>
          </w:tcPr>
          <w:p w14:paraId="5D331BE7" w14:textId="38BDE529" w:rsidR="00A24B38" w:rsidRPr="00B10C57" w:rsidRDefault="00A24B38" w:rsidP="0099288B">
            <w:pPr>
              <w:pStyle w:val="HeadingColoredBox"/>
            </w:pPr>
            <w:r w:rsidRPr="00B10C57">
              <w:t xml:space="preserve">Parallel Models of Urban &amp; National Development (CDS </w:t>
            </w:r>
            <w:proofErr w:type="gramStart"/>
            <w:r w:rsidRPr="00B10C57">
              <w:t>Chaps)</w:t>
            </w:r>
            <w:r w:rsidR="005D11C7">
              <w:t>*</w:t>
            </w:r>
            <w:proofErr w:type="gramEnd"/>
          </w:p>
        </w:tc>
      </w:tr>
      <w:tr w:rsidR="00A24B38" w:rsidRPr="00B803B7" w14:paraId="4CA146DD" w14:textId="77777777" w:rsidTr="006B31FF">
        <w:trPr>
          <w:jc w:val="center"/>
        </w:trPr>
        <w:tc>
          <w:tcPr>
            <w:tcW w:w="939" w:type="dxa"/>
            <w:shd w:val="clear" w:color="auto" w:fill="auto"/>
          </w:tcPr>
          <w:p w14:paraId="15F2FD33" w14:textId="77777777" w:rsidR="00A24B38" w:rsidRPr="00292365" w:rsidRDefault="00A24B38" w:rsidP="006B31FF">
            <w:pPr>
              <w:rPr>
                <w:sz w:val="18"/>
                <w:szCs w:val="18"/>
              </w:rPr>
            </w:pPr>
            <w:r w:rsidRPr="00292365">
              <w:rPr>
                <w:sz w:val="18"/>
                <w:szCs w:val="18"/>
              </w:rPr>
              <w:t>1</w:t>
            </w:r>
          </w:p>
        </w:tc>
        <w:tc>
          <w:tcPr>
            <w:tcW w:w="920" w:type="dxa"/>
            <w:shd w:val="clear" w:color="auto" w:fill="auto"/>
          </w:tcPr>
          <w:p w14:paraId="25E8577C" w14:textId="32AD11D7" w:rsidR="00A24B38" w:rsidRPr="00384FFA" w:rsidRDefault="0075112B" w:rsidP="006B31FF">
            <w:pPr>
              <w:rPr>
                <w:color w:val="FF0000"/>
                <w:sz w:val="18"/>
                <w:szCs w:val="18"/>
              </w:rPr>
            </w:pPr>
            <w:r>
              <w:rPr>
                <w:color w:val="FF0000"/>
                <w:sz w:val="18"/>
                <w:szCs w:val="18"/>
              </w:rPr>
              <w:t>8</w:t>
            </w:r>
            <w:r w:rsidR="009D7E12">
              <w:rPr>
                <w:color w:val="FF0000"/>
                <w:sz w:val="18"/>
                <w:szCs w:val="18"/>
              </w:rPr>
              <w:t xml:space="preserve"> </w:t>
            </w:r>
            <w:r w:rsidR="00E14436">
              <w:rPr>
                <w:color w:val="FF0000"/>
                <w:sz w:val="18"/>
                <w:szCs w:val="18"/>
              </w:rPr>
              <w:t>Sept</w:t>
            </w:r>
          </w:p>
        </w:tc>
        <w:tc>
          <w:tcPr>
            <w:tcW w:w="2363" w:type="dxa"/>
            <w:shd w:val="clear" w:color="auto" w:fill="auto"/>
          </w:tcPr>
          <w:p w14:paraId="319D6904" w14:textId="0CCFBC99" w:rsidR="00EB1B40" w:rsidRPr="00292365" w:rsidRDefault="00EB1B40" w:rsidP="006B31FF">
            <w:pPr>
              <w:rPr>
                <w:sz w:val="18"/>
                <w:szCs w:val="18"/>
              </w:rPr>
            </w:pPr>
            <w:r w:rsidRPr="00292365">
              <w:rPr>
                <w:sz w:val="18"/>
                <w:szCs w:val="18"/>
              </w:rPr>
              <w:t>Course Introductions</w:t>
            </w:r>
          </w:p>
          <w:p w14:paraId="7E12CF82" w14:textId="2A00682F" w:rsidR="00EC5D85" w:rsidRPr="00292365" w:rsidRDefault="00EC5D85" w:rsidP="006B31FF">
            <w:pPr>
              <w:rPr>
                <w:sz w:val="18"/>
                <w:szCs w:val="18"/>
              </w:rPr>
            </w:pPr>
            <w:r w:rsidRPr="00292365">
              <w:rPr>
                <w:sz w:val="18"/>
                <w:szCs w:val="18"/>
              </w:rPr>
              <w:t>Creation &amp; Storytelling</w:t>
            </w:r>
          </w:p>
          <w:p w14:paraId="5D70EE3C" w14:textId="77777777" w:rsidR="00A24B38" w:rsidRPr="00292365" w:rsidRDefault="00A24B38" w:rsidP="006B31FF">
            <w:pPr>
              <w:rPr>
                <w:sz w:val="18"/>
                <w:szCs w:val="18"/>
              </w:rPr>
            </w:pPr>
            <w:r w:rsidRPr="00292365">
              <w:rPr>
                <w:sz w:val="18"/>
                <w:szCs w:val="18"/>
              </w:rPr>
              <w:t xml:space="preserve">Introductions </w:t>
            </w:r>
          </w:p>
          <w:p w14:paraId="50706ADB" w14:textId="77777777" w:rsidR="00A24B38" w:rsidRPr="00B803B7" w:rsidRDefault="00A24B38" w:rsidP="006B31FF">
            <w:pPr>
              <w:rPr>
                <w:color w:val="17365D"/>
                <w:sz w:val="18"/>
                <w:szCs w:val="18"/>
              </w:rPr>
            </w:pPr>
            <w:r w:rsidRPr="00292365">
              <w:rPr>
                <w:sz w:val="18"/>
                <w:szCs w:val="18"/>
              </w:rPr>
              <w:t xml:space="preserve">Genesis 1: The City in the Garden </w:t>
            </w:r>
          </w:p>
        </w:tc>
        <w:tc>
          <w:tcPr>
            <w:tcW w:w="3773" w:type="dxa"/>
            <w:shd w:val="clear" w:color="auto" w:fill="auto"/>
          </w:tcPr>
          <w:p w14:paraId="02352A38" w14:textId="3D7F401A" w:rsidR="00A24B38" w:rsidRPr="00B803B7" w:rsidRDefault="00A24B38" w:rsidP="00923E56">
            <w:pPr>
              <w:rPr>
                <w:color w:val="17365D"/>
                <w:sz w:val="18"/>
                <w:szCs w:val="18"/>
              </w:rPr>
            </w:pPr>
            <w:r w:rsidRPr="00292365">
              <w:rPr>
                <w:sz w:val="18"/>
                <w:szCs w:val="18"/>
              </w:rPr>
              <w:t xml:space="preserve"> </w:t>
            </w:r>
          </w:p>
        </w:tc>
      </w:tr>
      <w:tr w:rsidR="00E56D10" w:rsidRPr="00B803B7" w14:paraId="344A089F" w14:textId="77777777" w:rsidTr="006B31FF">
        <w:trPr>
          <w:jc w:val="center"/>
        </w:trPr>
        <w:tc>
          <w:tcPr>
            <w:tcW w:w="939" w:type="dxa"/>
            <w:shd w:val="clear" w:color="auto" w:fill="auto"/>
          </w:tcPr>
          <w:p w14:paraId="2152665F" w14:textId="010057FA" w:rsidR="00E56D10" w:rsidRPr="00292365" w:rsidDel="00E56D10" w:rsidRDefault="00E56D10" w:rsidP="00E56D10">
            <w:pPr>
              <w:rPr>
                <w:sz w:val="18"/>
                <w:szCs w:val="18"/>
              </w:rPr>
            </w:pPr>
            <w:r w:rsidRPr="00292365">
              <w:rPr>
                <w:sz w:val="18"/>
                <w:szCs w:val="18"/>
              </w:rPr>
              <w:t>2</w:t>
            </w:r>
          </w:p>
        </w:tc>
        <w:tc>
          <w:tcPr>
            <w:tcW w:w="920" w:type="dxa"/>
            <w:shd w:val="clear" w:color="auto" w:fill="auto"/>
          </w:tcPr>
          <w:p w14:paraId="712E1B35" w14:textId="2DF33055" w:rsidR="00E56D10" w:rsidRDefault="009D7E12" w:rsidP="00E56D10">
            <w:pPr>
              <w:rPr>
                <w:color w:val="FF0000"/>
                <w:sz w:val="18"/>
                <w:szCs w:val="18"/>
              </w:rPr>
            </w:pPr>
            <w:r>
              <w:rPr>
                <w:color w:val="FF0000"/>
                <w:sz w:val="18"/>
                <w:szCs w:val="18"/>
              </w:rPr>
              <w:t>1</w:t>
            </w:r>
            <w:r w:rsidR="0075112B">
              <w:rPr>
                <w:color w:val="FF0000"/>
                <w:sz w:val="18"/>
                <w:szCs w:val="18"/>
              </w:rPr>
              <w:t>5</w:t>
            </w:r>
            <w:r>
              <w:rPr>
                <w:color w:val="FF0000"/>
                <w:sz w:val="18"/>
                <w:szCs w:val="18"/>
              </w:rPr>
              <w:t xml:space="preserve"> </w:t>
            </w:r>
            <w:r w:rsidR="00E14436">
              <w:rPr>
                <w:color w:val="FF0000"/>
                <w:sz w:val="18"/>
                <w:szCs w:val="18"/>
              </w:rPr>
              <w:t>Sept</w:t>
            </w:r>
          </w:p>
        </w:tc>
        <w:tc>
          <w:tcPr>
            <w:tcW w:w="2363" w:type="dxa"/>
            <w:shd w:val="clear" w:color="auto" w:fill="auto"/>
          </w:tcPr>
          <w:p w14:paraId="423054E3" w14:textId="665A8B64" w:rsidR="00E56D10" w:rsidRPr="00292365" w:rsidRDefault="00DC34CA" w:rsidP="00E56D10">
            <w:pPr>
              <w:rPr>
                <w:sz w:val="18"/>
                <w:szCs w:val="18"/>
              </w:rPr>
            </w:pPr>
            <w:r w:rsidRPr="00292365">
              <w:rPr>
                <w:sz w:val="18"/>
                <w:szCs w:val="18"/>
              </w:rPr>
              <w:t>Story-</w:t>
            </w:r>
            <w:proofErr w:type="spellStart"/>
            <w:r w:rsidRPr="00292365">
              <w:rPr>
                <w:sz w:val="18"/>
                <w:szCs w:val="18"/>
              </w:rPr>
              <w:t>Telli</w:t>
            </w:r>
            <w:r w:rsidR="004B424A">
              <w:rPr>
                <w:sz w:val="18"/>
                <w:szCs w:val="18"/>
              </w:rPr>
              <w:t>ing</w:t>
            </w:r>
            <w:proofErr w:type="spellEnd"/>
            <w:r w:rsidR="004B424A">
              <w:rPr>
                <w:sz w:val="18"/>
                <w:szCs w:val="18"/>
              </w:rPr>
              <w:t xml:space="preserve"> </w:t>
            </w:r>
            <w:proofErr w:type="gramStart"/>
            <w:r w:rsidR="004B424A">
              <w:rPr>
                <w:sz w:val="18"/>
                <w:szCs w:val="18"/>
              </w:rPr>
              <w:t>As</w:t>
            </w:r>
            <w:proofErr w:type="gramEnd"/>
            <w:r w:rsidR="004B424A">
              <w:rPr>
                <w:sz w:val="18"/>
                <w:szCs w:val="18"/>
              </w:rPr>
              <w:t xml:space="preserve"> Theology </w:t>
            </w:r>
          </w:p>
          <w:p w14:paraId="10D6B226" w14:textId="43F4A5E5" w:rsidR="00923E56" w:rsidRPr="00B803B7" w:rsidRDefault="00923E56" w:rsidP="00923E56">
            <w:pPr>
              <w:rPr>
                <w:color w:val="17365D"/>
                <w:sz w:val="18"/>
                <w:szCs w:val="18"/>
              </w:rPr>
            </w:pPr>
            <w:r w:rsidRPr="00292365">
              <w:rPr>
                <w:sz w:val="18"/>
                <w:szCs w:val="18"/>
              </w:rPr>
              <w:t>Transformational Conversations Model of Doing Urban Theology</w:t>
            </w:r>
          </w:p>
        </w:tc>
        <w:tc>
          <w:tcPr>
            <w:tcW w:w="3773" w:type="dxa"/>
            <w:shd w:val="clear" w:color="auto" w:fill="auto"/>
          </w:tcPr>
          <w:p w14:paraId="177D12E1" w14:textId="77777777" w:rsidR="00E56D10" w:rsidRPr="00B803B7" w:rsidRDefault="00E56D10" w:rsidP="00E56D10">
            <w:pPr>
              <w:rPr>
                <w:color w:val="17365D"/>
                <w:sz w:val="18"/>
                <w:szCs w:val="18"/>
              </w:rPr>
            </w:pPr>
          </w:p>
        </w:tc>
      </w:tr>
      <w:tr w:rsidR="00E56D10" w:rsidRPr="00B803B7" w14:paraId="7162C60F" w14:textId="77777777" w:rsidTr="006B31FF">
        <w:trPr>
          <w:jc w:val="center"/>
        </w:trPr>
        <w:tc>
          <w:tcPr>
            <w:tcW w:w="939" w:type="dxa"/>
            <w:shd w:val="clear" w:color="auto" w:fill="auto"/>
          </w:tcPr>
          <w:p w14:paraId="62285FAE" w14:textId="55CB0760" w:rsidR="00E56D10" w:rsidRPr="00292365" w:rsidRDefault="00E56D10" w:rsidP="00E56D10">
            <w:pPr>
              <w:rPr>
                <w:sz w:val="18"/>
                <w:szCs w:val="18"/>
              </w:rPr>
            </w:pPr>
            <w:r w:rsidRPr="00292365">
              <w:rPr>
                <w:sz w:val="18"/>
                <w:szCs w:val="18"/>
              </w:rPr>
              <w:t>3</w:t>
            </w:r>
          </w:p>
        </w:tc>
        <w:tc>
          <w:tcPr>
            <w:tcW w:w="920" w:type="dxa"/>
            <w:shd w:val="clear" w:color="auto" w:fill="auto"/>
          </w:tcPr>
          <w:p w14:paraId="41EB8D6C" w14:textId="2ADCB7C3" w:rsidR="00E56D10" w:rsidRPr="00384FFA" w:rsidRDefault="00054246" w:rsidP="00E56D10">
            <w:pPr>
              <w:rPr>
                <w:color w:val="FF0000"/>
                <w:sz w:val="18"/>
                <w:szCs w:val="18"/>
              </w:rPr>
            </w:pPr>
            <w:r>
              <w:rPr>
                <w:color w:val="FF0000"/>
                <w:sz w:val="18"/>
                <w:szCs w:val="18"/>
              </w:rPr>
              <w:t>2</w:t>
            </w:r>
            <w:r w:rsidR="0075112B">
              <w:rPr>
                <w:color w:val="FF0000"/>
                <w:sz w:val="18"/>
                <w:szCs w:val="18"/>
              </w:rPr>
              <w:t>2</w:t>
            </w:r>
            <w:r w:rsidR="009D7E12">
              <w:rPr>
                <w:color w:val="FF0000"/>
                <w:sz w:val="18"/>
                <w:szCs w:val="18"/>
              </w:rPr>
              <w:t xml:space="preserve"> </w:t>
            </w:r>
            <w:r w:rsidR="00E14436">
              <w:rPr>
                <w:color w:val="FF0000"/>
                <w:sz w:val="18"/>
                <w:szCs w:val="18"/>
              </w:rPr>
              <w:t>Sept</w:t>
            </w:r>
          </w:p>
        </w:tc>
        <w:tc>
          <w:tcPr>
            <w:tcW w:w="2363" w:type="dxa"/>
            <w:shd w:val="clear" w:color="auto" w:fill="auto"/>
          </w:tcPr>
          <w:p w14:paraId="2AE2F862" w14:textId="77777777" w:rsidR="00E56D10" w:rsidRPr="00292365" w:rsidRDefault="00E56D10" w:rsidP="00E56D10">
            <w:pPr>
              <w:rPr>
                <w:sz w:val="18"/>
                <w:szCs w:val="18"/>
              </w:rPr>
            </w:pPr>
            <w:r w:rsidRPr="00292365">
              <w:rPr>
                <w:sz w:val="18"/>
                <w:szCs w:val="18"/>
              </w:rPr>
              <w:t>Nation Building</w:t>
            </w:r>
          </w:p>
          <w:p w14:paraId="049D41B4" w14:textId="178C72B7" w:rsidR="00E56D10" w:rsidRPr="00292365" w:rsidRDefault="00E56D10" w:rsidP="00E56D10">
            <w:pPr>
              <w:rPr>
                <w:sz w:val="18"/>
                <w:szCs w:val="18"/>
              </w:rPr>
            </w:pPr>
            <w:r w:rsidRPr="00292365">
              <w:rPr>
                <w:sz w:val="18"/>
                <w:szCs w:val="18"/>
              </w:rPr>
              <w:t xml:space="preserve">Exodus: Nation Building Model </w:t>
            </w:r>
          </w:p>
          <w:p w14:paraId="3CC5DE56" w14:textId="7ADB8E61" w:rsidR="00E56D10" w:rsidRPr="00292365" w:rsidRDefault="00E56D10" w:rsidP="00E56D10">
            <w:pPr>
              <w:rPr>
                <w:sz w:val="18"/>
                <w:szCs w:val="18"/>
              </w:rPr>
            </w:pPr>
            <w:r w:rsidRPr="00292365">
              <w:rPr>
                <w:sz w:val="18"/>
                <w:szCs w:val="18"/>
              </w:rPr>
              <w:t>Leviticus: Legislative Model</w:t>
            </w:r>
          </w:p>
          <w:p w14:paraId="1FEE4539" w14:textId="7B67D7CE" w:rsidR="00BA633E" w:rsidRPr="00B803B7" w:rsidRDefault="00BA633E" w:rsidP="00E56D10">
            <w:pPr>
              <w:rPr>
                <w:color w:val="17365D"/>
                <w:sz w:val="18"/>
                <w:szCs w:val="18"/>
              </w:rPr>
            </w:pPr>
            <w:r w:rsidRPr="00292365">
              <w:rPr>
                <w:sz w:val="18"/>
                <w:szCs w:val="18"/>
              </w:rPr>
              <w:t>The Covenantal Model</w:t>
            </w:r>
          </w:p>
        </w:tc>
        <w:tc>
          <w:tcPr>
            <w:tcW w:w="3773" w:type="dxa"/>
            <w:shd w:val="clear" w:color="auto" w:fill="auto"/>
          </w:tcPr>
          <w:p w14:paraId="12E26357" w14:textId="77777777" w:rsidR="00E56D10" w:rsidRPr="00292365" w:rsidRDefault="00E56D10" w:rsidP="00E56D10">
            <w:pPr>
              <w:rPr>
                <w:sz w:val="18"/>
                <w:szCs w:val="18"/>
              </w:rPr>
            </w:pPr>
            <w:r w:rsidRPr="00292365">
              <w:rPr>
                <w:sz w:val="18"/>
                <w:szCs w:val="18"/>
              </w:rPr>
              <w:t>The National Development Model (1.3)</w:t>
            </w:r>
          </w:p>
          <w:p w14:paraId="64241DA1" w14:textId="77777777" w:rsidR="00E56D10" w:rsidRDefault="009C4800" w:rsidP="00E56D10">
            <w:pPr>
              <w:rPr>
                <w:rFonts w:eastAsia="SimSun" w:cs="Arial"/>
                <w:color w:val="17365D"/>
                <w:sz w:val="18"/>
                <w:szCs w:val="18"/>
              </w:rPr>
            </w:pPr>
            <w:r w:rsidRPr="00B803B7">
              <w:rPr>
                <w:rFonts w:eastAsia="SimSun" w:cs="Arial"/>
                <w:color w:val="17365D"/>
                <w:sz w:val="18"/>
                <w:szCs w:val="18"/>
              </w:rPr>
              <w:t>Introduction to Development Theory (2.1)</w:t>
            </w:r>
          </w:p>
          <w:p w14:paraId="1D08B05E" w14:textId="57B55FAC" w:rsidR="0008406D" w:rsidRPr="00B803B7" w:rsidRDefault="0008406D" w:rsidP="0008406D">
            <w:pPr>
              <w:rPr>
                <w:color w:val="17365D"/>
                <w:sz w:val="18"/>
                <w:szCs w:val="18"/>
              </w:rPr>
            </w:pPr>
          </w:p>
        </w:tc>
      </w:tr>
      <w:tr w:rsidR="00720E25" w:rsidRPr="00B803B7" w14:paraId="4DA2D19D" w14:textId="77777777" w:rsidTr="006B31FF">
        <w:trPr>
          <w:jc w:val="center"/>
        </w:trPr>
        <w:tc>
          <w:tcPr>
            <w:tcW w:w="939" w:type="dxa"/>
            <w:shd w:val="clear" w:color="auto" w:fill="auto"/>
          </w:tcPr>
          <w:p w14:paraId="3EEE617A" w14:textId="12A17F57" w:rsidR="00720E25" w:rsidRPr="00292365" w:rsidRDefault="00720E25" w:rsidP="00720E25">
            <w:pPr>
              <w:rPr>
                <w:sz w:val="18"/>
                <w:szCs w:val="18"/>
              </w:rPr>
            </w:pPr>
            <w:r w:rsidRPr="00292365">
              <w:rPr>
                <w:sz w:val="18"/>
                <w:szCs w:val="18"/>
              </w:rPr>
              <w:t>4</w:t>
            </w:r>
          </w:p>
        </w:tc>
        <w:tc>
          <w:tcPr>
            <w:tcW w:w="920" w:type="dxa"/>
            <w:shd w:val="clear" w:color="auto" w:fill="auto"/>
          </w:tcPr>
          <w:p w14:paraId="5A1E5A10" w14:textId="5B14E2CC" w:rsidR="00720E25" w:rsidRDefault="009D7E12" w:rsidP="00720E25">
            <w:pPr>
              <w:rPr>
                <w:color w:val="FF0000"/>
                <w:sz w:val="18"/>
                <w:szCs w:val="18"/>
              </w:rPr>
            </w:pPr>
            <w:r>
              <w:rPr>
                <w:color w:val="FF0000"/>
                <w:sz w:val="18"/>
                <w:szCs w:val="18"/>
              </w:rPr>
              <w:t>2</w:t>
            </w:r>
            <w:r w:rsidR="0075112B">
              <w:rPr>
                <w:color w:val="FF0000"/>
                <w:sz w:val="18"/>
                <w:szCs w:val="18"/>
              </w:rPr>
              <w:t>9</w:t>
            </w:r>
            <w:r>
              <w:rPr>
                <w:color w:val="FF0000"/>
                <w:sz w:val="18"/>
                <w:szCs w:val="18"/>
              </w:rPr>
              <w:t xml:space="preserve"> </w:t>
            </w:r>
            <w:r w:rsidR="00E14436">
              <w:rPr>
                <w:color w:val="FF0000"/>
                <w:sz w:val="18"/>
                <w:szCs w:val="18"/>
              </w:rPr>
              <w:t>Sept</w:t>
            </w:r>
          </w:p>
        </w:tc>
        <w:tc>
          <w:tcPr>
            <w:tcW w:w="2363" w:type="dxa"/>
            <w:shd w:val="clear" w:color="auto" w:fill="auto"/>
          </w:tcPr>
          <w:p w14:paraId="0B7E48EF" w14:textId="77777777" w:rsidR="00720E25" w:rsidRPr="00292365" w:rsidRDefault="00720E25" w:rsidP="00720E25">
            <w:pPr>
              <w:rPr>
                <w:sz w:val="18"/>
                <w:szCs w:val="18"/>
              </w:rPr>
            </w:pPr>
            <w:r w:rsidRPr="00292365">
              <w:rPr>
                <w:sz w:val="18"/>
                <w:szCs w:val="18"/>
              </w:rPr>
              <w:t>Land &amp; Jubilee</w:t>
            </w:r>
          </w:p>
          <w:p w14:paraId="5ECED3BC" w14:textId="77777777" w:rsidR="009C3B9E" w:rsidRPr="00292365" w:rsidRDefault="009C3B9E" w:rsidP="00720E25">
            <w:pPr>
              <w:rPr>
                <w:sz w:val="18"/>
                <w:szCs w:val="18"/>
              </w:rPr>
            </w:pPr>
            <w:r w:rsidRPr="00292365">
              <w:rPr>
                <w:sz w:val="18"/>
                <w:szCs w:val="18"/>
              </w:rPr>
              <w:t>The Equity Model</w:t>
            </w:r>
          </w:p>
          <w:p w14:paraId="7176025F" w14:textId="77777777" w:rsidR="009C3B9E" w:rsidRPr="00292365" w:rsidRDefault="009C3B9E" w:rsidP="00720E25">
            <w:pPr>
              <w:rPr>
                <w:sz w:val="18"/>
                <w:szCs w:val="18"/>
              </w:rPr>
            </w:pPr>
            <w:r w:rsidRPr="00292365">
              <w:rPr>
                <w:sz w:val="18"/>
                <w:szCs w:val="18"/>
              </w:rPr>
              <w:t>The Cultural Change Model</w:t>
            </w:r>
          </w:p>
          <w:p w14:paraId="5972025C" w14:textId="30F9C973" w:rsidR="00BA633E" w:rsidRPr="00B803B7" w:rsidRDefault="00BA633E" w:rsidP="00720E25">
            <w:pPr>
              <w:rPr>
                <w:color w:val="17365D"/>
                <w:sz w:val="18"/>
                <w:szCs w:val="18"/>
              </w:rPr>
            </w:pPr>
            <w:r w:rsidRPr="00292365">
              <w:rPr>
                <w:sz w:val="18"/>
                <w:szCs w:val="18"/>
              </w:rPr>
              <w:t>Redistribution Model</w:t>
            </w:r>
          </w:p>
        </w:tc>
        <w:tc>
          <w:tcPr>
            <w:tcW w:w="3773" w:type="dxa"/>
            <w:shd w:val="clear" w:color="auto" w:fill="auto"/>
          </w:tcPr>
          <w:p w14:paraId="17A5CB73" w14:textId="77777777" w:rsidR="00720E25" w:rsidRPr="00292365" w:rsidRDefault="00720E25" w:rsidP="00720E25">
            <w:pPr>
              <w:rPr>
                <w:sz w:val="18"/>
                <w:szCs w:val="18"/>
              </w:rPr>
            </w:pPr>
            <w:r w:rsidRPr="00292365">
              <w:rPr>
                <w:sz w:val="18"/>
                <w:szCs w:val="18"/>
              </w:rPr>
              <w:t>The Urban –Rural Development Conundrum (5.2,5.3)</w:t>
            </w:r>
          </w:p>
          <w:p w14:paraId="05D16881" w14:textId="72CCB481" w:rsidR="00720E25" w:rsidRPr="00B803B7" w:rsidRDefault="00C44EF9" w:rsidP="00720E25">
            <w:pPr>
              <w:rPr>
                <w:color w:val="17365D"/>
                <w:sz w:val="18"/>
                <w:szCs w:val="18"/>
              </w:rPr>
            </w:pPr>
            <w:r>
              <w:rPr>
                <w:rFonts w:eastAsia="SimSun" w:cs="Arial"/>
                <w:color w:val="17365D"/>
                <w:sz w:val="18"/>
                <w:szCs w:val="18"/>
              </w:rPr>
              <w:t xml:space="preserve">Capabilities Model </w:t>
            </w:r>
            <w:r w:rsidR="00720E25" w:rsidRPr="00B803B7">
              <w:rPr>
                <w:rFonts w:eastAsia="SimSun" w:cs="Arial"/>
                <w:color w:val="17365D"/>
                <w:sz w:val="18"/>
                <w:szCs w:val="18"/>
              </w:rPr>
              <w:t>Development as Freedom</w:t>
            </w:r>
            <w:r w:rsidR="00720E25">
              <w:rPr>
                <w:rFonts w:eastAsia="SimSun" w:cs="Arial"/>
                <w:color w:val="17365D"/>
                <w:sz w:val="18"/>
                <w:szCs w:val="18"/>
              </w:rPr>
              <w:t xml:space="preserve"> </w:t>
            </w:r>
            <w:r w:rsidR="00720E25" w:rsidRPr="00B803B7">
              <w:rPr>
                <w:rFonts w:eastAsia="SimSun" w:cs="Arial"/>
                <w:color w:val="17365D"/>
                <w:sz w:val="18"/>
                <w:szCs w:val="18"/>
              </w:rPr>
              <w:t>(1.7)</w:t>
            </w:r>
          </w:p>
        </w:tc>
      </w:tr>
      <w:tr w:rsidR="00720E25" w:rsidRPr="00B803B7" w14:paraId="411CC023" w14:textId="77777777" w:rsidTr="006B31FF">
        <w:trPr>
          <w:jc w:val="center"/>
        </w:trPr>
        <w:tc>
          <w:tcPr>
            <w:tcW w:w="939" w:type="dxa"/>
            <w:shd w:val="clear" w:color="auto" w:fill="auto"/>
          </w:tcPr>
          <w:p w14:paraId="75552B53" w14:textId="0C8627A6" w:rsidR="00720E25" w:rsidRPr="00292365" w:rsidRDefault="00720E25" w:rsidP="00720E25">
            <w:pPr>
              <w:rPr>
                <w:sz w:val="18"/>
                <w:szCs w:val="18"/>
              </w:rPr>
            </w:pPr>
            <w:r w:rsidRPr="00292365">
              <w:rPr>
                <w:sz w:val="18"/>
                <w:szCs w:val="18"/>
              </w:rPr>
              <w:t>5</w:t>
            </w:r>
          </w:p>
        </w:tc>
        <w:tc>
          <w:tcPr>
            <w:tcW w:w="920" w:type="dxa"/>
            <w:shd w:val="clear" w:color="auto" w:fill="auto"/>
          </w:tcPr>
          <w:p w14:paraId="5F6C1559" w14:textId="7880084A" w:rsidR="00720E25" w:rsidRPr="00384FFA" w:rsidRDefault="0075112B" w:rsidP="00720E25">
            <w:pPr>
              <w:rPr>
                <w:color w:val="FF0000"/>
                <w:sz w:val="18"/>
                <w:szCs w:val="18"/>
              </w:rPr>
            </w:pPr>
            <w:r>
              <w:rPr>
                <w:color w:val="FF0000"/>
                <w:sz w:val="18"/>
                <w:szCs w:val="18"/>
              </w:rPr>
              <w:t>6</w:t>
            </w:r>
            <w:r w:rsidR="00054246">
              <w:rPr>
                <w:color w:val="FF0000"/>
                <w:sz w:val="18"/>
                <w:szCs w:val="18"/>
              </w:rPr>
              <w:t xml:space="preserve"> </w:t>
            </w:r>
            <w:r w:rsidR="00E14436">
              <w:rPr>
                <w:color w:val="FF0000"/>
                <w:sz w:val="18"/>
                <w:szCs w:val="18"/>
              </w:rPr>
              <w:t>Oct</w:t>
            </w:r>
          </w:p>
        </w:tc>
        <w:tc>
          <w:tcPr>
            <w:tcW w:w="2363" w:type="dxa"/>
            <w:shd w:val="clear" w:color="auto" w:fill="auto"/>
          </w:tcPr>
          <w:p w14:paraId="507BDD75" w14:textId="0669E215" w:rsidR="00720E25" w:rsidRPr="00292365" w:rsidRDefault="004B424A" w:rsidP="00720E25">
            <w:pPr>
              <w:rPr>
                <w:sz w:val="18"/>
                <w:szCs w:val="18"/>
              </w:rPr>
            </w:pPr>
            <w:r>
              <w:rPr>
                <w:sz w:val="18"/>
                <w:szCs w:val="18"/>
              </w:rPr>
              <w:t>Poverty in the Wisdom Literature</w:t>
            </w:r>
          </w:p>
          <w:p w14:paraId="3AEBC173" w14:textId="77777777" w:rsidR="00720E25" w:rsidRPr="00B803B7" w:rsidRDefault="00720E25" w:rsidP="00720E25">
            <w:pPr>
              <w:rPr>
                <w:color w:val="17365D"/>
                <w:sz w:val="18"/>
                <w:szCs w:val="18"/>
              </w:rPr>
            </w:pPr>
          </w:p>
        </w:tc>
        <w:tc>
          <w:tcPr>
            <w:tcW w:w="3773" w:type="dxa"/>
            <w:shd w:val="clear" w:color="auto" w:fill="auto"/>
          </w:tcPr>
          <w:p w14:paraId="382A12B7" w14:textId="46D69EF7" w:rsidR="00720E25" w:rsidRPr="00B803B7" w:rsidRDefault="00720E25" w:rsidP="00345B96">
            <w:pPr>
              <w:rPr>
                <w:color w:val="17365D"/>
                <w:sz w:val="18"/>
                <w:szCs w:val="18"/>
              </w:rPr>
            </w:pPr>
            <w:r w:rsidRPr="00292365">
              <w:rPr>
                <w:sz w:val="18"/>
                <w:szCs w:val="18"/>
              </w:rPr>
              <w:t xml:space="preserve">  </w:t>
            </w:r>
            <w:r w:rsidR="00345B96" w:rsidRPr="00B803B7">
              <w:rPr>
                <w:rFonts w:eastAsia="SimSun" w:cs="Arial"/>
                <w:color w:val="17365D"/>
                <w:sz w:val="18"/>
                <w:szCs w:val="18"/>
              </w:rPr>
              <w:t>Poverty Analysis and paradigms</w:t>
            </w:r>
            <w:r w:rsidR="00345B96" w:rsidRPr="00292365" w:rsidDel="00345B96">
              <w:rPr>
                <w:sz w:val="18"/>
                <w:szCs w:val="18"/>
              </w:rPr>
              <w:t xml:space="preserve"> </w:t>
            </w:r>
          </w:p>
        </w:tc>
      </w:tr>
      <w:tr w:rsidR="00720E25" w:rsidRPr="00B803B7" w14:paraId="6E555D96" w14:textId="77777777" w:rsidTr="006B31FF">
        <w:trPr>
          <w:jc w:val="center"/>
        </w:trPr>
        <w:tc>
          <w:tcPr>
            <w:tcW w:w="939" w:type="dxa"/>
            <w:shd w:val="clear" w:color="auto" w:fill="auto"/>
          </w:tcPr>
          <w:p w14:paraId="1AC38260" w14:textId="77E249AC" w:rsidR="00720E25" w:rsidRPr="00292365" w:rsidRDefault="001D6632" w:rsidP="00720E25">
            <w:pPr>
              <w:rPr>
                <w:sz w:val="18"/>
                <w:szCs w:val="18"/>
              </w:rPr>
            </w:pPr>
            <w:r w:rsidRPr="00292365">
              <w:rPr>
                <w:sz w:val="18"/>
                <w:szCs w:val="18"/>
              </w:rPr>
              <w:t>6</w:t>
            </w:r>
          </w:p>
        </w:tc>
        <w:tc>
          <w:tcPr>
            <w:tcW w:w="920" w:type="dxa"/>
            <w:shd w:val="clear" w:color="auto" w:fill="auto"/>
          </w:tcPr>
          <w:p w14:paraId="596D6CF9" w14:textId="215AF8B9" w:rsidR="00720E25" w:rsidRPr="00384FFA" w:rsidRDefault="00054246" w:rsidP="00720E25">
            <w:pPr>
              <w:rPr>
                <w:color w:val="FF0000"/>
                <w:sz w:val="18"/>
                <w:szCs w:val="18"/>
              </w:rPr>
            </w:pPr>
            <w:r>
              <w:rPr>
                <w:color w:val="FF0000"/>
                <w:sz w:val="18"/>
                <w:szCs w:val="18"/>
              </w:rPr>
              <w:t>1</w:t>
            </w:r>
            <w:r w:rsidR="0075112B">
              <w:rPr>
                <w:color w:val="FF0000"/>
                <w:sz w:val="18"/>
                <w:szCs w:val="18"/>
              </w:rPr>
              <w:t>3</w:t>
            </w:r>
            <w:r w:rsidR="006D67C8">
              <w:rPr>
                <w:color w:val="FF0000"/>
                <w:sz w:val="18"/>
                <w:szCs w:val="18"/>
              </w:rPr>
              <w:t xml:space="preserve"> </w:t>
            </w:r>
            <w:r w:rsidR="00E14436">
              <w:rPr>
                <w:color w:val="FF0000"/>
                <w:sz w:val="18"/>
                <w:szCs w:val="18"/>
              </w:rPr>
              <w:t>Oct</w:t>
            </w:r>
          </w:p>
        </w:tc>
        <w:tc>
          <w:tcPr>
            <w:tcW w:w="2363" w:type="dxa"/>
            <w:shd w:val="clear" w:color="auto" w:fill="auto"/>
          </w:tcPr>
          <w:p w14:paraId="55FA6CF7" w14:textId="60DB3490" w:rsidR="00720E25" w:rsidRPr="00292365" w:rsidRDefault="001D6632" w:rsidP="00720E25">
            <w:pPr>
              <w:rPr>
                <w:sz w:val="18"/>
                <w:szCs w:val="18"/>
              </w:rPr>
            </w:pPr>
            <w:r w:rsidRPr="00292365">
              <w:rPr>
                <w:sz w:val="18"/>
                <w:szCs w:val="18"/>
              </w:rPr>
              <w:t>Kings, Prophets &amp; Justice</w:t>
            </w:r>
            <w:r w:rsidR="00720E25" w:rsidRPr="00292365">
              <w:rPr>
                <w:sz w:val="18"/>
                <w:szCs w:val="18"/>
              </w:rPr>
              <w:t xml:space="preserve">: Stratification &amp; Justice </w:t>
            </w:r>
          </w:p>
          <w:p w14:paraId="033317C6" w14:textId="77777777" w:rsidR="00720E25" w:rsidRPr="00B803B7" w:rsidRDefault="00720E25" w:rsidP="00720E25">
            <w:pPr>
              <w:shd w:val="clear" w:color="auto" w:fill="FFFFFF"/>
              <w:rPr>
                <w:rFonts w:eastAsia="SimSun" w:cs="Arial"/>
                <w:color w:val="17365D"/>
                <w:sz w:val="18"/>
                <w:szCs w:val="18"/>
              </w:rPr>
            </w:pPr>
          </w:p>
        </w:tc>
        <w:tc>
          <w:tcPr>
            <w:tcW w:w="3773" w:type="dxa"/>
            <w:shd w:val="clear" w:color="auto" w:fill="auto"/>
          </w:tcPr>
          <w:p w14:paraId="26394B44" w14:textId="77777777" w:rsidR="009F7B0A" w:rsidRPr="009F7B0A" w:rsidRDefault="009F7B0A" w:rsidP="009F7B0A">
            <w:pPr>
              <w:rPr>
                <w:sz w:val="18"/>
                <w:szCs w:val="18"/>
              </w:rPr>
            </w:pPr>
            <w:r w:rsidRPr="009F7B0A">
              <w:rPr>
                <w:sz w:val="18"/>
                <w:szCs w:val="18"/>
              </w:rPr>
              <w:t>Advocacy Model in Urban Oppression (5.5)</w:t>
            </w:r>
          </w:p>
          <w:p w14:paraId="2A287D22" w14:textId="7D8C2860" w:rsidR="009F7B0A" w:rsidRPr="00292365" w:rsidRDefault="009F7B0A" w:rsidP="00720E25">
            <w:pPr>
              <w:rPr>
                <w:sz w:val="18"/>
                <w:szCs w:val="18"/>
              </w:rPr>
            </w:pPr>
          </w:p>
        </w:tc>
      </w:tr>
      <w:tr w:rsidR="005A1BAC" w:rsidRPr="00B803B7" w14:paraId="31085AC8" w14:textId="77777777" w:rsidTr="006B31FF">
        <w:trPr>
          <w:jc w:val="center"/>
        </w:trPr>
        <w:tc>
          <w:tcPr>
            <w:tcW w:w="939" w:type="dxa"/>
            <w:shd w:val="clear" w:color="auto" w:fill="auto"/>
          </w:tcPr>
          <w:p w14:paraId="5BF43455" w14:textId="42AA39D8" w:rsidR="005A1BAC" w:rsidRPr="00292365" w:rsidRDefault="005A1BAC" w:rsidP="005A1BAC">
            <w:pPr>
              <w:rPr>
                <w:sz w:val="18"/>
                <w:szCs w:val="18"/>
              </w:rPr>
            </w:pPr>
            <w:r w:rsidRPr="00292365">
              <w:rPr>
                <w:sz w:val="18"/>
                <w:szCs w:val="18"/>
              </w:rPr>
              <w:lastRenderedPageBreak/>
              <w:t>7</w:t>
            </w:r>
          </w:p>
        </w:tc>
        <w:tc>
          <w:tcPr>
            <w:tcW w:w="920" w:type="dxa"/>
            <w:shd w:val="clear" w:color="auto" w:fill="auto"/>
          </w:tcPr>
          <w:p w14:paraId="42888FFF" w14:textId="10B0E2BE" w:rsidR="005A1BAC" w:rsidRPr="00384FFA" w:rsidRDefault="0075112B" w:rsidP="005A1BAC">
            <w:pPr>
              <w:rPr>
                <w:color w:val="FF0000"/>
                <w:sz w:val="18"/>
                <w:szCs w:val="18"/>
              </w:rPr>
            </w:pPr>
            <w:r>
              <w:rPr>
                <w:color w:val="FF0000"/>
                <w:sz w:val="18"/>
                <w:szCs w:val="18"/>
              </w:rPr>
              <w:t>20</w:t>
            </w:r>
            <w:r w:rsidR="006D67C8">
              <w:rPr>
                <w:color w:val="FF0000"/>
                <w:sz w:val="18"/>
                <w:szCs w:val="18"/>
              </w:rPr>
              <w:t xml:space="preserve"> </w:t>
            </w:r>
            <w:r w:rsidR="00E14436">
              <w:rPr>
                <w:color w:val="FF0000"/>
                <w:sz w:val="18"/>
                <w:szCs w:val="18"/>
              </w:rPr>
              <w:t>Oct</w:t>
            </w:r>
          </w:p>
        </w:tc>
        <w:tc>
          <w:tcPr>
            <w:tcW w:w="2363" w:type="dxa"/>
            <w:shd w:val="clear" w:color="auto" w:fill="auto"/>
          </w:tcPr>
          <w:p w14:paraId="0C0911CA" w14:textId="53AEE0BA" w:rsidR="005A1BAC" w:rsidRPr="00292365" w:rsidRDefault="005A1BAC" w:rsidP="005A1BAC">
            <w:pPr>
              <w:rPr>
                <w:sz w:val="18"/>
                <w:szCs w:val="18"/>
              </w:rPr>
            </w:pPr>
            <w:r w:rsidRPr="00292365">
              <w:rPr>
                <w:sz w:val="18"/>
                <w:szCs w:val="18"/>
              </w:rPr>
              <w:t xml:space="preserve">Exile and </w:t>
            </w:r>
            <w:r w:rsidR="004B424A">
              <w:rPr>
                <w:sz w:val="18"/>
                <w:szCs w:val="18"/>
              </w:rPr>
              <w:t>Nation Building</w:t>
            </w:r>
          </w:p>
        </w:tc>
        <w:tc>
          <w:tcPr>
            <w:tcW w:w="3773" w:type="dxa"/>
            <w:shd w:val="clear" w:color="auto" w:fill="auto"/>
          </w:tcPr>
          <w:p w14:paraId="3D4AF5F5" w14:textId="77777777" w:rsidR="005A5B6F" w:rsidRPr="00292365" w:rsidRDefault="005A5B6F" w:rsidP="005A1BAC">
            <w:pPr>
              <w:rPr>
                <w:sz w:val="18"/>
                <w:szCs w:val="18"/>
              </w:rPr>
            </w:pPr>
            <w:r w:rsidRPr="00292365">
              <w:rPr>
                <w:sz w:val="18"/>
                <w:szCs w:val="18"/>
              </w:rPr>
              <w:t>Reconstruction Models</w:t>
            </w:r>
          </w:p>
          <w:p w14:paraId="4EBB569D" w14:textId="77777777" w:rsidR="005A1BAC" w:rsidRDefault="005A1BAC" w:rsidP="005A1BAC">
            <w:pPr>
              <w:rPr>
                <w:sz w:val="18"/>
                <w:szCs w:val="18"/>
              </w:rPr>
            </w:pPr>
            <w:r w:rsidRPr="00292365">
              <w:rPr>
                <w:sz w:val="18"/>
                <w:szCs w:val="18"/>
              </w:rPr>
              <w:t>Macro-Economic Models: The Phases of Capitalism, Dualism and Dependency (2.4, 2.6)</w:t>
            </w:r>
          </w:p>
          <w:p w14:paraId="52FC384A" w14:textId="7CD07CA8" w:rsidR="007D7BF9" w:rsidRPr="00B803B7" w:rsidRDefault="007D7BF9" w:rsidP="005A1BAC">
            <w:pPr>
              <w:rPr>
                <w:color w:val="17365D"/>
                <w:sz w:val="18"/>
                <w:szCs w:val="18"/>
              </w:rPr>
            </w:pPr>
            <w:r w:rsidRPr="007D7BF9">
              <w:rPr>
                <w:color w:val="17365D"/>
                <w:sz w:val="18"/>
                <w:szCs w:val="18"/>
              </w:rPr>
              <w:t xml:space="preserve">Gender &amp; Development (Part 7) </w:t>
            </w:r>
          </w:p>
        </w:tc>
      </w:tr>
      <w:tr w:rsidR="005A1BAC" w:rsidRPr="00B803B7" w14:paraId="435E5789" w14:textId="77777777" w:rsidTr="006B31FF">
        <w:trPr>
          <w:jc w:val="center"/>
        </w:trPr>
        <w:tc>
          <w:tcPr>
            <w:tcW w:w="939" w:type="dxa"/>
            <w:shd w:val="clear" w:color="auto" w:fill="auto"/>
          </w:tcPr>
          <w:p w14:paraId="288F73B7" w14:textId="3DD9471E" w:rsidR="005A1BAC" w:rsidRPr="00292365" w:rsidRDefault="005A1BAC" w:rsidP="005A1BAC">
            <w:pPr>
              <w:rPr>
                <w:sz w:val="18"/>
                <w:szCs w:val="18"/>
              </w:rPr>
            </w:pPr>
            <w:r w:rsidRPr="00292365">
              <w:rPr>
                <w:sz w:val="18"/>
                <w:szCs w:val="18"/>
              </w:rPr>
              <w:t>8</w:t>
            </w:r>
          </w:p>
        </w:tc>
        <w:tc>
          <w:tcPr>
            <w:tcW w:w="920" w:type="dxa"/>
            <w:shd w:val="clear" w:color="auto" w:fill="auto"/>
          </w:tcPr>
          <w:p w14:paraId="2256EAC8" w14:textId="66C29DE0" w:rsidR="005A1BAC" w:rsidRPr="00384FFA" w:rsidRDefault="006C0BD0" w:rsidP="005A1BAC">
            <w:pPr>
              <w:rPr>
                <w:color w:val="FF0000"/>
                <w:sz w:val="18"/>
                <w:szCs w:val="18"/>
              </w:rPr>
            </w:pPr>
            <w:r>
              <w:rPr>
                <w:color w:val="FF0000"/>
                <w:sz w:val="18"/>
                <w:szCs w:val="18"/>
              </w:rPr>
              <w:t>2</w:t>
            </w:r>
            <w:r w:rsidR="0075112B">
              <w:rPr>
                <w:color w:val="FF0000"/>
                <w:sz w:val="18"/>
                <w:szCs w:val="18"/>
              </w:rPr>
              <w:t>7</w:t>
            </w:r>
            <w:r w:rsidR="006D67C8">
              <w:rPr>
                <w:color w:val="FF0000"/>
                <w:sz w:val="18"/>
                <w:szCs w:val="18"/>
              </w:rPr>
              <w:t xml:space="preserve"> </w:t>
            </w:r>
            <w:r w:rsidR="00E14436">
              <w:rPr>
                <w:color w:val="FF0000"/>
                <w:sz w:val="18"/>
                <w:szCs w:val="18"/>
              </w:rPr>
              <w:t>Oct</w:t>
            </w:r>
          </w:p>
        </w:tc>
        <w:tc>
          <w:tcPr>
            <w:tcW w:w="2363" w:type="dxa"/>
            <w:shd w:val="clear" w:color="auto" w:fill="auto"/>
          </w:tcPr>
          <w:p w14:paraId="7B79B014" w14:textId="271DB99B" w:rsidR="005A1BAC" w:rsidRPr="00292365" w:rsidRDefault="005A1BAC" w:rsidP="005A1BAC">
            <w:pPr>
              <w:rPr>
                <w:sz w:val="18"/>
                <w:szCs w:val="18"/>
              </w:rPr>
            </w:pPr>
            <w:r w:rsidRPr="00292365">
              <w:rPr>
                <w:sz w:val="18"/>
                <w:szCs w:val="18"/>
              </w:rPr>
              <w:t>Gospels Teaching: The Kingdom of God</w:t>
            </w:r>
            <w:r w:rsidR="0063519E" w:rsidRPr="00292365">
              <w:rPr>
                <w:sz w:val="18"/>
                <w:szCs w:val="18"/>
              </w:rPr>
              <w:t xml:space="preserve"> Model</w:t>
            </w:r>
          </w:p>
        </w:tc>
        <w:tc>
          <w:tcPr>
            <w:tcW w:w="3773" w:type="dxa"/>
            <w:shd w:val="clear" w:color="auto" w:fill="auto"/>
          </w:tcPr>
          <w:p w14:paraId="0664DCAA" w14:textId="77777777" w:rsidR="005A1BAC" w:rsidRPr="00292365" w:rsidRDefault="005A1BAC" w:rsidP="005A1BAC">
            <w:pPr>
              <w:rPr>
                <w:sz w:val="18"/>
                <w:szCs w:val="18"/>
              </w:rPr>
            </w:pPr>
            <w:r w:rsidRPr="00292365">
              <w:rPr>
                <w:sz w:val="18"/>
                <w:szCs w:val="18"/>
              </w:rPr>
              <w:t>Kingdom of God Models</w:t>
            </w:r>
          </w:p>
          <w:p w14:paraId="667220B9" w14:textId="54AFA0C0" w:rsidR="00375C1A" w:rsidRPr="003C4377" w:rsidRDefault="00AF6BA3" w:rsidP="005A1BAC">
            <w:pPr>
              <w:rPr>
                <w:sz w:val="18"/>
                <w:szCs w:val="18"/>
              </w:rPr>
            </w:pPr>
            <w:r w:rsidRPr="00292365">
              <w:rPr>
                <w:sz w:val="18"/>
                <w:szCs w:val="18"/>
              </w:rPr>
              <w:t>Mille</w:t>
            </w:r>
            <w:r w:rsidR="00A674A0">
              <w:rPr>
                <w:sz w:val="18"/>
                <w:szCs w:val="18"/>
              </w:rPr>
              <w:t>n</w:t>
            </w:r>
            <w:r w:rsidRPr="00292365">
              <w:rPr>
                <w:sz w:val="18"/>
                <w:szCs w:val="18"/>
              </w:rPr>
              <w:t>nium Development Model</w:t>
            </w:r>
          </w:p>
        </w:tc>
      </w:tr>
      <w:tr w:rsidR="005A1BAC" w:rsidRPr="00B803B7" w14:paraId="61BF4E8D" w14:textId="77777777" w:rsidTr="006B31FF">
        <w:trPr>
          <w:jc w:val="center"/>
        </w:trPr>
        <w:tc>
          <w:tcPr>
            <w:tcW w:w="939" w:type="dxa"/>
            <w:shd w:val="clear" w:color="auto" w:fill="auto"/>
          </w:tcPr>
          <w:p w14:paraId="1551060D" w14:textId="54449D19" w:rsidR="005A1BAC" w:rsidRPr="00292365" w:rsidRDefault="005A1BAC" w:rsidP="005A1BAC">
            <w:pPr>
              <w:rPr>
                <w:sz w:val="18"/>
                <w:szCs w:val="18"/>
              </w:rPr>
            </w:pPr>
            <w:r w:rsidRPr="00292365">
              <w:rPr>
                <w:sz w:val="18"/>
                <w:szCs w:val="18"/>
              </w:rPr>
              <w:t>9</w:t>
            </w:r>
          </w:p>
        </w:tc>
        <w:tc>
          <w:tcPr>
            <w:tcW w:w="920" w:type="dxa"/>
            <w:shd w:val="clear" w:color="auto" w:fill="auto"/>
          </w:tcPr>
          <w:p w14:paraId="6061EE0C" w14:textId="612515A6" w:rsidR="005A1BAC" w:rsidRPr="00384FFA" w:rsidRDefault="0075112B" w:rsidP="005A1BAC">
            <w:pPr>
              <w:rPr>
                <w:color w:val="FF0000"/>
                <w:sz w:val="18"/>
                <w:szCs w:val="18"/>
              </w:rPr>
            </w:pPr>
            <w:r>
              <w:rPr>
                <w:color w:val="FF0000"/>
                <w:sz w:val="18"/>
                <w:szCs w:val="18"/>
              </w:rPr>
              <w:t>3</w:t>
            </w:r>
            <w:r w:rsidR="006C0BD0">
              <w:rPr>
                <w:color w:val="FF0000"/>
                <w:sz w:val="18"/>
                <w:szCs w:val="18"/>
              </w:rPr>
              <w:t xml:space="preserve"> </w:t>
            </w:r>
            <w:r w:rsidR="00E14436">
              <w:rPr>
                <w:color w:val="FF0000"/>
                <w:sz w:val="18"/>
                <w:szCs w:val="18"/>
              </w:rPr>
              <w:t>Nov</w:t>
            </w:r>
          </w:p>
        </w:tc>
        <w:tc>
          <w:tcPr>
            <w:tcW w:w="2363" w:type="dxa"/>
            <w:shd w:val="clear" w:color="auto" w:fill="auto"/>
          </w:tcPr>
          <w:p w14:paraId="27F62D95" w14:textId="77777777" w:rsidR="005A1BAC" w:rsidRPr="00292365" w:rsidRDefault="005A1BAC" w:rsidP="005A1BAC">
            <w:pPr>
              <w:rPr>
                <w:sz w:val="18"/>
                <w:szCs w:val="18"/>
              </w:rPr>
            </w:pPr>
            <w:r w:rsidRPr="00292365">
              <w:rPr>
                <w:sz w:val="18"/>
                <w:szCs w:val="18"/>
              </w:rPr>
              <w:t>Gospel Living:  Incarnation Models</w:t>
            </w:r>
          </w:p>
        </w:tc>
        <w:tc>
          <w:tcPr>
            <w:tcW w:w="3773" w:type="dxa"/>
            <w:shd w:val="clear" w:color="auto" w:fill="auto"/>
          </w:tcPr>
          <w:p w14:paraId="2A3F8432" w14:textId="5F10840E" w:rsidR="005A1BAC" w:rsidRPr="00292365" w:rsidRDefault="005A1BAC" w:rsidP="005A1BAC">
            <w:pPr>
              <w:rPr>
                <w:sz w:val="18"/>
                <w:szCs w:val="18"/>
              </w:rPr>
            </w:pPr>
          </w:p>
        </w:tc>
      </w:tr>
      <w:tr w:rsidR="00F72F5F" w:rsidRPr="00B803B7" w14:paraId="11BDC8FD" w14:textId="77777777" w:rsidTr="006B31FF">
        <w:trPr>
          <w:jc w:val="center"/>
        </w:trPr>
        <w:tc>
          <w:tcPr>
            <w:tcW w:w="939" w:type="dxa"/>
            <w:shd w:val="clear" w:color="auto" w:fill="auto"/>
          </w:tcPr>
          <w:p w14:paraId="343CC9A9" w14:textId="791720D4" w:rsidR="00F72F5F" w:rsidRPr="00292365" w:rsidRDefault="00F72F5F" w:rsidP="00F72F5F">
            <w:pPr>
              <w:rPr>
                <w:sz w:val="18"/>
                <w:szCs w:val="18"/>
              </w:rPr>
            </w:pPr>
            <w:r w:rsidRPr="00292365">
              <w:rPr>
                <w:sz w:val="18"/>
                <w:szCs w:val="18"/>
              </w:rPr>
              <w:t>10</w:t>
            </w:r>
          </w:p>
        </w:tc>
        <w:tc>
          <w:tcPr>
            <w:tcW w:w="920" w:type="dxa"/>
            <w:shd w:val="clear" w:color="auto" w:fill="auto"/>
          </w:tcPr>
          <w:p w14:paraId="1B111577" w14:textId="636327B7" w:rsidR="00F72F5F" w:rsidRDefault="006C0BD0" w:rsidP="00F72F5F">
            <w:pPr>
              <w:rPr>
                <w:color w:val="FF0000"/>
                <w:sz w:val="18"/>
                <w:szCs w:val="18"/>
              </w:rPr>
            </w:pPr>
            <w:r>
              <w:rPr>
                <w:color w:val="FF0000"/>
                <w:sz w:val="18"/>
                <w:szCs w:val="18"/>
              </w:rPr>
              <w:t>1</w:t>
            </w:r>
            <w:r w:rsidR="0075112B">
              <w:rPr>
                <w:color w:val="FF0000"/>
                <w:sz w:val="18"/>
                <w:szCs w:val="18"/>
              </w:rPr>
              <w:t>0</w:t>
            </w:r>
            <w:r w:rsidR="0047666C">
              <w:rPr>
                <w:color w:val="FF0000"/>
                <w:sz w:val="18"/>
                <w:szCs w:val="18"/>
              </w:rPr>
              <w:t xml:space="preserve"> </w:t>
            </w:r>
            <w:r w:rsidR="00E14436">
              <w:rPr>
                <w:color w:val="FF0000"/>
                <w:sz w:val="18"/>
                <w:szCs w:val="18"/>
              </w:rPr>
              <w:t>Nov</w:t>
            </w:r>
          </w:p>
        </w:tc>
        <w:tc>
          <w:tcPr>
            <w:tcW w:w="2363" w:type="dxa"/>
            <w:shd w:val="clear" w:color="auto" w:fill="auto"/>
          </w:tcPr>
          <w:p w14:paraId="79712B20" w14:textId="1F35AA57" w:rsidR="00F72F5F" w:rsidRPr="00292365" w:rsidRDefault="00F72F5F" w:rsidP="00F72F5F">
            <w:pPr>
              <w:rPr>
                <w:sz w:val="18"/>
                <w:szCs w:val="18"/>
              </w:rPr>
            </w:pPr>
            <w:r w:rsidRPr="00292365">
              <w:rPr>
                <w:sz w:val="18"/>
                <w:szCs w:val="18"/>
              </w:rPr>
              <w:t xml:space="preserve">Racial Reconciliation and </w:t>
            </w:r>
            <w:r w:rsidR="003607D8">
              <w:rPr>
                <w:sz w:val="18"/>
                <w:szCs w:val="18"/>
              </w:rPr>
              <w:t>Social</w:t>
            </w:r>
            <w:r w:rsidRPr="00292365">
              <w:rPr>
                <w:sz w:val="18"/>
                <w:szCs w:val="18"/>
              </w:rPr>
              <w:t xml:space="preserve"> Activism</w:t>
            </w:r>
          </w:p>
        </w:tc>
        <w:tc>
          <w:tcPr>
            <w:tcW w:w="3773" w:type="dxa"/>
            <w:shd w:val="clear" w:color="auto" w:fill="auto"/>
          </w:tcPr>
          <w:p w14:paraId="059073F9" w14:textId="77777777" w:rsidR="00F72F5F" w:rsidRPr="00B803B7" w:rsidRDefault="00F72F5F" w:rsidP="00F72F5F">
            <w:pPr>
              <w:rPr>
                <w:color w:val="17365D"/>
                <w:sz w:val="18"/>
                <w:szCs w:val="18"/>
              </w:rPr>
            </w:pPr>
          </w:p>
        </w:tc>
      </w:tr>
      <w:tr w:rsidR="00612834" w:rsidRPr="00B803B7" w14:paraId="5B8FF45F" w14:textId="77777777" w:rsidTr="00D107B4">
        <w:trPr>
          <w:trHeight w:val="291"/>
          <w:jc w:val="center"/>
        </w:trPr>
        <w:tc>
          <w:tcPr>
            <w:tcW w:w="939" w:type="dxa"/>
            <w:shd w:val="clear" w:color="auto" w:fill="auto"/>
          </w:tcPr>
          <w:p w14:paraId="08660F50" w14:textId="1279A517" w:rsidR="00612834" w:rsidRPr="00292365" w:rsidRDefault="00612834" w:rsidP="00612834">
            <w:pPr>
              <w:rPr>
                <w:sz w:val="18"/>
                <w:szCs w:val="18"/>
              </w:rPr>
            </w:pPr>
            <w:r w:rsidRPr="00292365">
              <w:rPr>
                <w:sz w:val="18"/>
                <w:szCs w:val="18"/>
              </w:rPr>
              <w:t>11</w:t>
            </w:r>
          </w:p>
        </w:tc>
        <w:tc>
          <w:tcPr>
            <w:tcW w:w="920" w:type="dxa"/>
            <w:shd w:val="clear" w:color="auto" w:fill="auto"/>
          </w:tcPr>
          <w:p w14:paraId="4E66203E" w14:textId="4AB19237" w:rsidR="00612834" w:rsidRDefault="0047666C" w:rsidP="00612834">
            <w:pPr>
              <w:rPr>
                <w:color w:val="FF0000"/>
                <w:sz w:val="18"/>
                <w:szCs w:val="18"/>
              </w:rPr>
            </w:pPr>
            <w:r>
              <w:rPr>
                <w:color w:val="FF0000"/>
                <w:sz w:val="18"/>
                <w:szCs w:val="18"/>
              </w:rPr>
              <w:t>1</w:t>
            </w:r>
            <w:r w:rsidR="0075112B">
              <w:rPr>
                <w:color w:val="FF0000"/>
                <w:sz w:val="18"/>
                <w:szCs w:val="18"/>
              </w:rPr>
              <w:t>7</w:t>
            </w:r>
            <w:r>
              <w:rPr>
                <w:color w:val="FF0000"/>
                <w:sz w:val="18"/>
                <w:szCs w:val="18"/>
              </w:rPr>
              <w:t xml:space="preserve"> </w:t>
            </w:r>
            <w:r w:rsidR="00E14436">
              <w:rPr>
                <w:color w:val="FF0000"/>
                <w:sz w:val="18"/>
                <w:szCs w:val="18"/>
              </w:rPr>
              <w:t>Nov</w:t>
            </w:r>
          </w:p>
        </w:tc>
        <w:tc>
          <w:tcPr>
            <w:tcW w:w="2363" w:type="dxa"/>
            <w:shd w:val="clear" w:color="auto" w:fill="auto"/>
          </w:tcPr>
          <w:p w14:paraId="3EEFBC7F" w14:textId="42DE43E7" w:rsidR="00612834" w:rsidRPr="00292365" w:rsidRDefault="00612834" w:rsidP="00612834">
            <w:pPr>
              <w:rPr>
                <w:sz w:val="18"/>
                <w:szCs w:val="18"/>
              </w:rPr>
            </w:pPr>
            <w:r w:rsidRPr="00292365">
              <w:rPr>
                <w:sz w:val="18"/>
                <w:szCs w:val="18"/>
              </w:rPr>
              <w:t xml:space="preserve">Acts: Economic Community Model </w:t>
            </w:r>
          </w:p>
        </w:tc>
        <w:tc>
          <w:tcPr>
            <w:tcW w:w="3773" w:type="dxa"/>
            <w:shd w:val="clear" w:color="auto" w:fill="auto"/>
          </w:tcPr>
          <w:p w14:paraId="643A3FBD" w14:textId="77777777" w:rsidR="00612834" w:rsidRPr="00292365" w:rsidRDefault="00612834" w:rsidP="00612834">
            <w:pPr>
              <w:rPr>
                <w:sz w:val="18"/>
                <w:szCs w:val="18"/>
              </w:rPr>
            </w:pPr>
            <w:r w:rsidRPr="00292365">
              <w:rPr>
                <w:sz w:val="18"/>
                <w:szCs w:val="18"/>
              </w:rPr>
              <w:t xml:space="preserve">Social Capital Model (2.14) </w:t>
            </w:r>
          </w:p>
          <w:p w14:paraId="0E1F230A" w14:textId="3D27EFEF" w:rsidR="000E3C9B" w:rsidRPr="00B803B7" w:rsidDel="00D107B4" w:rsidRDefault="000E3C9B" w:rsidP="00612834">
            <w:pPr>
              <w:rPr>
                <w:color w:val="17365D"/>
                <w:sz w:val="18"/>
                <w:szCs w:val="18"/>
              </w:rPr>
            </w:pPr>
            <w:r w:rsidRPr="00292365">
              <w:rPr>
                <w:sz w:val="18"/>
                <w:szCs w:val="18"/>
              </w:rPr>
              <w:t>Cultural Change Models</w:t>
            </w:r>
            <w:r w:rsidR="00C224DB">
              <w:rPr>
                <w:sz w:val="18"/>
                <w:szCs w:val="18"/>
              </w:rPr>
              <w:t xml:space="preserve"> (2.9; 2:10)</w:t>
            </w:r>
          </w:p>
        </w:tc>
      </w:tr>
      <w:tr w:rsidR="00BB7F68" w:rsidRPr="00B803B7" w14:paraId="75F07EAC" w14:textId="77777777" w:rsidTr="0099288B">
        <w:trPr>
          <w:trHeight w:val="291"/>
          <w:jc w:val="center"/>
        </w:trPr>
        <w:tc>
          <w:tcPr>
            <w:tcW w:w="939" w:type="dxa"/>
            <w:shd w:val="clear" w:color="auto" w:fill="auto"/>
          </w:tcPr>
          <w:p w14:paraId="04F9C608" w14:textId="17A6F90F" w:rsidR="00BB7F68" w:rsidRPr="00292365" w:rsidRDefault="00BB7F68" w:rsidP="00BB7F68">
            <w:pPr>
              <w:rPr>
                <w:sz w:val="18"/>
                <w:szCs w:val="18"/>
              </w:rPr>
            </w:pPr>
            <w:r w:rsidRPr="00292365">
              <w:rPr>
                <w:sz w:val="18"/>
                <w:szCs w:val="18"/>
              </w:rPr>
              <w:t>1</w:t>
            </w:r>
            <w:r w:rsidR="00834563" w:rsidRPr="00292365">
              <w:rPr>
                <w:sz w:val="18"/>
                <w:szCs w:val="18"/>
              </w:rPr>
              <w:t>2</w:t>
            </w:r>
          </w:p>
        </w:tc>
        <w:tc>
          <w:tcPr>
            <w:tcW w:w="920" w:type="dxa"/>
            <w:shd w:val="clear" w:color="auto" w:fill="auto"/>
          </w:tcPr>
          <w:p w14:paraId="7D2EDE1F" w14:textId="426C24D2" w:rsidR="00BB7F68" w:rsidRPr="00384FFA" w:rsidRDefault="006C0BD0" w:rsidP="00BB7F68">
            <w:pPr>
              <w:rPr>
                <w:color w:val="FF0000"/>
                <w:sz w:val="18"/>
                <w:szCs w:val="18"/>
              </w:rPr>
            </w:pPr>
            <w:r>
              <w:rPr>
                <w:color w:val="FF0000"/>
                <w:sz w:val="18"/>
                <w:szCs w:val="18"/>
              </w:rPr>
              <w:t>2</w:t>
            </w:r>
            <w:r w:rsidR="0075112B">
              <w:rPr>
                <w:color w:val="FF0000"/>
                <w:sz w:val="18"/>
                <w:szCs w:val="18"/>
              </w:rPr>
              <w:t>4</w:t>
            </w:r>
            <w:r w:rsidR="0047666C">
              <w:rPr>
                <w:color w:val="FF0000"/>
                <w:sz w:val="18"/>
                <w:szCs w:val="18"/>
              </w:rPr>
              <w:t xml:space="preserve"> </w:t>
            </w:r>
            <w:r w:rsidR="00E14436">
              <w:rPr>
                <w:color w:val="FF0000"/>
                <w:sz w:val="18"/>
                <w:szCs w:val="18"/>
              </w:rPr>
              <w:t>Nov</w:t>
            </w:r>
          </w:p>
        </w:tc>
        <w:tc>
          <w:tcPr>
            <w:tcW w:w="2363" w:type="dxa"/>
            <w:shd w:val="clear" w:color="auto" w:fill="auto"/>
          </w:tcPr>
          <w:p w14:paraId="3C12B530" w14:textId="557D73AA" w:rsidR="00834563" w:rsidRPr="00292365" w:rsidRDefault="00BB7F68" w:rsidP="00BB7F68">
            <w:pPr>
              <w:rPr>
                <w:sz w:val="18"/>
                <w:szCs w:val="18"/>
              </w:rPr>
            </w:pPr>
            <w:r w:rsidRPr="00292365">
              <w:rPr>
                <w:sz w:val="18"/>
                <w:szCs w:val="18"/>
              </w:rPr>
              <w:t>Acts: Movement Models</w:t>
            </w:r>
          </w:p>
          <w:p w14:paraId="28D523C7" w14:textId="48CB1AF9" w:rsidR="00BB7F68" w:rsidRPr="00292365" w:rsidRDefault="00834563" w:rsidP="00BB7F68">
            <w:pPr>
              <w:rPr>
                <w:sz w:val="18"/>
                <w:szCs w:val="18"/>
              </w:rPr>
            </w:pPr>
            <w:r w:rsidRPr="00292365">
              <w:rPr>
                <w:sz w:val="18"/>
                <w:szCs w:val="18"/>
              </w:rPr>
              <w:t>Revival Movement Models</w:t>
            </w:r>
          </w:p>
          <w:p w14:paraId="11456D9C" w14:textId="13640ED7" w:rsidR="00117812" w:rsidRPr="0099288B" w:rsidRDefault="00117812" w:rsidP="00BB7F68">
            <w:pPr>
              <w:rPr>
                <w:color w:val="17365D"/>
                <w:sz w:val="18"/>
                <w:szCs w:val="18"/>
              </w:rPr>
            </w:pPr>
            <w:r w:rsidRPr="00292365">
              <w:rPr>
                <w:sz w:val="18"/>
                <w:szCs w:val="18"/>
              </w:rPr>
              <w:t>Principles of Urban Mission</w:t>
            </w:r>
          </w:p>
        </w:tc>
        <w:tc>
          <w:tcPr>
            <w:tcW w:w="3773" w:type="dxa"/>
            <w:shd w:val="clear" w:color="auto" w:fill="auto"/>
          </w:tcPr>
          <w:p w14:paraId="1D3F2D0F" w14:textId="323E6A45" w:rsidR="003C4377" w:rsidRPr="003C4377" w:rsidRDefault="003C4377" w:rsidP="003C4377">
            <w:pPr>
              <w:rPr>
                <w:sz w:val="18"/>
                <w:szCs w:val="18"/>
              </w:rPr>
            </w:pPr>
            <w:r>
              <w:rPr>
                <w:sz w:val="18"/>
                <w:szCs w:val="18"/>
              </w:rPr>
              <w:t>Religious</w:t>
            </w:r>
            <w:r w:rsidRPr="003C4377">
              <w:rPr>
                <w:sz w:val="18"/>
                <w:szCs w:val="18"/>
              </w:rPr>
              <w:t xml:space="preserve"> Movements Model </w:t>
            </w:r>
          </w:p>
          <w:p w14:paraId="2F8AABE0" w14:textId="32D6909C" w:rsidR="00BB7F68" w:rsidRPr="0099288B" w:rsidRDefault="00BB7F68" w:rsidP="00BB7F68">
            <w:pPr>
              <w:rPr>
                <w:sz w:val="18"/>
                <w:szCs w:val="18"/>
              </w:rPr>
            </w:pPr>
          </w:p>
        </w:tc>
      </w:tr>
      <w:tr w:rsidR="00BB7F68" w:rsidRPr="00B803B7" w14:paraId="03D20772" w14:textId="77777777" w:rsidTr="006B31FF">
        <w:trPr>
          <w:jc w:val="center"/>
        </w:trPr>
        <w:tc>
          <w:tcPr>
            <w:tcW w:w="939" w:type="dxa"/>
            <w:shd w:val="clear" w:color="auto" w:fill="auto"/>
          </w:tcPr>
          <w:p w14:paraId="38B49FD5" w14:textId="6C767574" w:rsidR="00BB7F68" w:rsidRPr="00292365" w:rsidRDefault="00BB7F68" w:rsidP="00BB7F68">
            <w:pPr>
              <w:rPr>
                <w:sz w:val="18"/>
                <w:szCs w:val="18"/>
              </w:rPr>
            </w:pPr>
            <w:r w:rsidRPr="00292365">
              <w:rPr>
                <w:sz w:val="18"/>
                <w:szCs w:val="18"/>
              </w:rPr>
              <w:t>13</w:t>
            </w:r>
          </w:p>
        </w:tc>
        <w:tc>
          <w:tcPr>
            <w:tcW w:w="920" w:type="dxa"/>
            <w:shd w:val="clear" w:color="auto" w:fill="auto"/>
          </w:tcPr>
          <w:p w14:paraId="046476C3" w14:textId="069EABF5" w:rsidR="00BB7F68" w:rsidRPr="00384FFA" w:rsidRDefault="006C0BD0" w:rsidP="00BB7F68">
            <w:pPr>
              <w:rPr>
                <w:color w:val="FF0000"/>
                <w:sz w:val="18"/>
                <w:szCs w:val="18"/>
              </w:rPr>
            </w:pPr>
            <w:r>
              <w:rPr>
                <w:color w:val="FF0000"/>
                <w:sz w:val="18"/>
                <w:szCs w:val="18"/>
              </w:rPr>
              <w:t xml:space="preserve">1 </w:t>
            </w:r>
            <w:r w:rsidR="00E14436">
              <w:rPr>
                <w:color w:val="FF0000"/>
                <w:sz w:val="18"/>
                <w:szCs w:val="18"/>
              </w:rPr>
              <w:t>Dec</w:t>
            </w:r>
          </w:p>
        </w:tc>
        <w:tc>
          <w:tcPr>
            <w:tcW w:w="2363" w:type="dxa"/>
            <w:shd w:val="clear" w:color="auto" w:fill="auto"/>
          </w:tcPr>
          <w:p w14:paraId="6705F443" w14:textId="77777777" w:rsidR="00BB7F68" w:rsidRDefault="00BB7F68" w:rsidP="00BB7F68">
            <w:pPr>
              <w:rPr>
                <w:sz w:val="18"/>
                <w:szCs w:val="18"/>
              </w:rPr>
            </w:pPr>
            <w:r w:rsidRPr="00292365">
              <w:rPr>
                <w:sz w:val="18"/>
                <w:szCs w:val="18"/>
              </w:rPr>
              <w:t>Colossians &amp; Ephesians: Engaging the Powers</w:t>
            </w:r>
          </w:p>
          <w:p w14:paraId="6A78954A" w14:textId="77777777" w:rsidR="002A5056" w:rsidRDefault="002A5056" w:rsidP="002A5056">
            <w:pPr>
              <w:rPr>
                <w:sz w:val="18"/>
                <w:szCs w:val="18"/>
              </w:rPr>
            </w:pPr>
            <w:r w:rsidRPr="00292365">
              <w:rPr>
                <w:sz w:val="18"/>
                <w:szCs w:val="18"/>
              </w:rPr>
              <w:t>The Pastoral Epistles: Diaconal Model</w:t>
            </w:r>
          </w:p>
          <w:p w14:paraId="1D2CDC27" w14:textId="00A8CE7B" w:rsidR="002A5056" w:rsidRPr="00292365" w:rsidRDefault="002A5056" w:rsidP="00BB7F68">
            <w:pPr>
              <w:rPr>
                <w:sz w:val="18"/>
                <w:szCs w:val="18"/>
              </w:rPr>
            </w:pPr>
          </w:p>
        </w:tc>
        <w:tc>
          <w:tcPr>
            <w:tcW w:w="3773" w:type="dxa"/>
            <w:shd w:val="clear" w:color="auto" w:fill="auto"/>
          </w:tcPr>
          <w:p w14:paraId="5D067851" w14:textId="519AF2DD" w:rsidR="00BB7F68" w:rsidRPr="00292365" w:rsidRDefault="00BB7F68" w:rsidP="00BB7F68">
            <w:pPr>
              <w:rPr>
                <w:sz w:val="18"/>
                <w:szCs w:val="18"/>
              </w:rPr>
            </w:pPr>
            <w:r w:rsidRPr="00292365">
              <w:rPr>
                <w:sz w:val="18"/>
                <w:szCs w:val="18"/>
              </w:rPr>
              <w:t xml:space="preserve">New Institutional Economics Model (1.11)  </w:t>
            </w:r>
          </w:p>
          <w:p w14:paraId="78D526D9" w14:textId="77777777" w:rsidR="00BB7F68" w:rsidRDefault="00BB7F68" w:rsidP="00BB7F68">
            <w:pPr>
              <w:rPr>
                <w:rFonts w:eastAsia="SimSun" w:cs="Arial"/>
                <w:color w:val="17365D"/>
                <w:sz w:val="18"/>
                <w:szCs w:val="18"/>
              </w:rPr>
            </w:pPr>
            <w:r w:rsidRPr="00DD2AE4">
              <w:rPr>
                <w:rFonts w:eastAsia="SimSun" w:cs="Arial"/>
                <w:color w:val="17365D"/>
                <w:sz w:val="18"/>
                <w:szCs w:val="18"/>
              </w:rPr>
              <w:t>Gender &amp; Development (Part 7)</w:t>
            </w:r>
          </w:p>
          <w:p w14:paraId="5C42A573" w14:textId="244043AD" w:rsidR="002A5056" w:rsidRPr="00A24B38" w:rsidRDefault="002A5056" w:rsidP="00BB7F68">
            <w:pPr>
              <w:rPr>
                <w:color w:val="17365D"/>
                <w:sz w:val="18"/>
                <w:szCs w:val="18"/>
              </w:rPr>
            </w:pPr>
            <w:r w:rsidRPr="00292365">
              <w:rPr>
                <w:sz w:val="18"/>
                <w:szCs w:val="18"/>
              </w:rPr>
              <w:t>World Systems Theory (2.8)</w:t>
            </w:r>
          </w:p>
        </w:tc>
      </w:tr>
      <w:tr w:rsidR="00BB7F68" w:rsidRPr="00B803B7" w14:paraId="5D70FD66" w14:textId="77777777" w:rsidTr="006B31FF">
        <w:trPr>
          <w:jc w:val="center"/>
        </w:trPr>
        <w:tc>
          <w:tcPr>
            <w:tcW w:w="939" w:type="dxa"/>
            <w:shd w:val="clear" w:color="auto" w:fill="auto"/>
          </w:tcPr>
          <w:p w14:paraId="2B744BA6" w14:textId="5AD9EB01" w:rsidR="00BB7F68" w:rsidRPr="00292365" w:rsidRDefault="00BB7F68" w:rsidP="00BB7F68">
            <w:pPr>
              <w:rPr>
                <w:sz w:val="18"/>
                <w:szCs w:val="18"/>
              </w:rPr>
            </w:pPr>
            <w:r w:rsidRPr="00292365">
              <w:rPr>
                <w:sz w:val="18"/>
                <w:szCs w:val="18"/>
              </w:rPr>
              <w:t>14</w:t>
            </w:r>
          </w:p>
        </w:tc>
        <w:tc>
          <w:tcPr>
            <w:tcW w:w="920" w:type="dxa"/>
            <w:shd w:val="clear" w:color="auto" w:fill="auto"/>
          </w:tcPr>
          <w:p w14:paraId="2786F1BA" w14:textId="3C0CCE96" w:rsidR="00BB7F68" w:rsidRPr="00384FFA" w:rsidRDefault="006C0BD0" w:rsidP="00BB7F68">
            <w:pPr>
              <w:rPr>
                <w:color w:val="FF0000"/>
                <w:sz w:val="18"/>
                <w:szCs w:val="18"/>
              </w:rPr>
            </w:pPr>
            <w:r>
              <w:rPr>
                <w:color w:val="FF0000"/>
                <w:sz w:val="18"/>
                <w:szCs w:val="18"/>
              </w:rPr>
              <w:t>8</w:t>
            </w:r>
            <w:r w:rsidR="00160385">
              <w:rPr>
                <w:color w:val="FF0000"/>
                <w:sz w:val="18"/>
                <w:szCs w:val="18"/>
              </w:rPr>
              <w:t xml:space="preserve"> </w:t>
            </w:r>
            <w:r w:rsidR="00E14436">
              <w:rPr>
                <w:color w:val="FF0000"/>
                <w:sz w:val="18"/>
                <w:szCs w:val="18"/>
              </w:rPr>
              <w:t>Dec</w:t>
            </w:r>
          </w:p>
        </w:tc>
        <w:tc>
          <w:tcPr>
            <w:tcW w:w="2363" w:type="dxa"/>
            <w:shd w:val="clear" w:color="auto" w:fill="auto"/>
          </w:tcPr>
          <w:p w14:paraId="0D808427" w14:textId="77777777" w:rsidR="007C4B84" w:rsidRDefault="007C4B84" w:rsidP="00BB7F68">
            <w:pPr>
              <w:rPr>
                <w:sz w:val="18"/>
                <w:szCs w:val="18"/>
              </w:rPr>
            </w:pPr>
            <w:r w:rsidRPr="00292365">
              <w:rPr>
                <w:sz w:val="18"/>
                <w:szCs w:val="18"/>
              </w:rPr>
              <w:t>Revelation: The Garden in the City</w:t>
            </w:r>
          </w:p>
          <w:p w14:paraId="7EF43EEA" w14:textId="165A765B" w:rsidR="002A5056" w:rsidRPr="00292365" w:rsidRDefault="002A5056" w:rsidP="00BB7F68">
            <w:pPr>
              <w:rPr>
                <w:sz w:val="18"/>
                <w:szCs w:val="18"/>
              </w:rPr>
            </w:pPr>
            <w:r w:rsidRPr="00292365">
              <w:rPr>
                <w:sz w:val="18"/>
                <w:szCs w:val="18"/>
              </w:rPr>
              <w:t>Final Papers</w:t>
            </w:r>
          </w:p>
        </w:tc>
        <w:tc>
          <w:tcPr>
            <w:tcW w:w="3773" w:type="dxa"/>
            <w:shd w:val="clear" w:color="auto" w:fill="auto"/>
          </w:tcPr>
          <w:p w14:paraId="7CF2CB5D" w14:textId="77777777" w:rsidR="002A5056" w:rsidRPr="00292365" w:rsidRDefault="002A5056" w:rsidP="002A5056">
            <w:pPr>
              <w:rPr>
                <w:sz w:val="18"/>
                <w:szCs w:val="18"/>
              </w:rPr>
            </w:pPr>
            <w:r w:rsidRPr="00292365">
              <w:rPr>
                <w:sz w:val="18"/>
                <w:szCs w:val="18"/>
              </w:rPr>
              <w:t>Presentations</w:t>
            </w:r>
          </w:p>
          <w:p w14:paraId="7B1E88BF" w14:textId="0970AA1F" w:rsidR="00BB7F68" w:rsidRPr="00292365" w:rsidRDefault="002A5056" w:rsidP="002A5056">
            <w:pPr>
              <w:shd w:val="clear" w:color="auto" w:fill="FFFFFF"/>
              <w:tabs>
                <w:tab w:val="left" w:pos="1206"/>
              </w:tabs>
              <w:rPr>
                <w:rFonts w:eastAsia="SimSun"/>
                <w:sz w:val="18"/>
                <w:szCs w:val="18"/>
              </w:rPr>
            </w:pPr>
            <w:r w:rsidRPr="00292365">
              <w:rPr>
                <w:sz w:val="18"/>
                <w:szCs w:val="18"/>
              </w:rPr>
              <w:t>Integration</w:t>
            </w:r>
          </w:p>
        </w:tc>
      </w:tr>
    </w:tbl>
    <w:p w14:paraId="7ACE488D" w14:textId="77777777" w:rsidR="00A24B38" w:rsidRDefault="00A24B38" w:rsidP="00A24B38"/>
    <w:p w14:paraId="5FC846AB" w14:textId="74A470C1" w:rsidR="007F3DF9" w:rsidRDefault="005D11C7" w:rsidP="00BB009E">
      <w:pPr>
        <w:pStyle w:val="ListParagraph"/>
        <w:numPr>
          <w:ilvl w:val="0"/>
          <w:numId w:val="12"/>
        </w:numPr>
        <w:jc w:val="center"/>
      </w:pPr>
      <w:r>
        <w:t xml:space="preserve"> </w:t>
      </w:r>
      <w:r w:rsidR="007F3DF9">
        <w:t>*</w:t>
      </w:r>
      <w:r>
        <w:t>C</w:t>
      </w:r>
      <w:r w:rsidR="007F3DF9">
        <w:t>o</w:t>
      </w:r>
      <w:r>
        <w:t>m</w:t>
      </w:r>
      <w:r w:rsidR="007F3DF9">
        <w:t>p</w:t>
      </w:r>
      <w:r>
        <w:t>an</w:t>
      </w:r>
      <w:r w:rsidR="007F3DF9">
        <w:t>io</w:t>
      </w:r>
      <w:r>
        <w:t xml:space="preserve">n to Development Studies </w:t>
      </w:r>
      <w:r w:rsidR="007F3DF9">
        <w:t>c</w:t>
      </w:r>
      <w:r>
        <w:t>hapters</w:t>
      </w:r>
      <w:r w:rsidR="007F3DF9">
        <w:t>.</w:t>
      </w:r>
      <w:r w:rsidR="00E14436">
        <w:t xml:space="preserve">  We will not </w:t>
      </w:r>
      <w:r w:rsidR="00586C3F">
        <w:t>us</w:t>
      </w:r>
      <w:r w:rsidR="00E14436">
        <w:t xml:space="preserve">e this book as extremely </w:t>
      </w:r>
      <w:proofErr w:type="gramStart"/>
      <w:r w:rsidR="00E14436">
        <w:t>expensive, but</w:t>
      </w:r>
      <w:proofErr w:type="gramEnd"/>
      <w:r w:rsidR="00E14436">
        <w:t xml:space="preserve"> </w:t>
      </w:r>
      <w:r w:rsidR="0075112B">
        <w:t xml:space="preserve">have </w:t>
      </w:r>
      <w:r w:rsidR="00E14436">
        <w:t>kep</w:t>
      </w:r>
      <w:r w:rsidR="0075112B">
        <w:t>t</w:t>
      </w:r>
      <w:r w:rsidR="00E14436">
        <w:t xml:space="preserve"> the topics in place. </w:t>
      </w:r>
    </w:p>
    <w:p w14:paraId="154295CF" w14:textId="2CD5361B" w:rsidR="00BD549E" w:rsidRPr="00BD549E" w:rsidRDefault="008C4750" w:rsidP="00BD549E">
      <w:pPr>
        <w:pStyle w:val="ListParagraph"/>
        <w:numPr>
          <w:ilvl w:val="0"/>
          <w:numId w:val="12"/>
        </w:numPr>
        <w:spacing w:after="0"/>
        <w:rPr>
          <w:rFonts w:ascii="Times New Roman" w:eastAsia="Times New Roman" w:hAnsi="Times New Roman"/>
          <w:color w:val="auto"/>
          <w:sz w:val="24"/>
          <w:szCs w:val="24"/>
        </w:rPr>
      </w:pPr>
      <w:r>
        <w:rPr>
          <w:rFonts w:ascii="Times New Roman" w:eastAsia="Times New Roman" w:hAnsi="Times New Roman"/>
          <w:noProof/>
          <w:color w:val="auto"/>
          <w:sz w:val="24"/>
          <w:szCs w:val="24"/>
        </w:rPr>
        <w:drawing>
          <wp:inline distT="0" distB="0" distL="0" distR="0" wp14:anchorId="0A896EAC" wp14:editId="266503E8">
            <wp:extent cx="6181090" cy="6381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6181090" cy="638175"/>
                    </a:xfrm>
                    <a:prstGeom prst="rect">
                      <a:avLst/>
                    </a:prstGeom>
                  </pic:spPr>
                </pic:pic>
              </a:graphicData>
            </a:graphic>
          </wp:inline>
        </w:drawing>
      </w:r>
    </w:p>
    <w:p w14:paraId="3679ECEF" w14:textId="77777777" w:rsidR="00BD549E" w:rsidRPr="00BD549E" w:rsidRDefault="00BD549E" w:rsidP="00BD549E">
      <w:pPr>
        <w:pStyle w:val="ListParagraph"/>
        <w:numPr>
          <w:ilvl w:val="0"/>
          <w:numId w:val="12"/>
        </w:numPr>
        <w:spacing w:after="0"/>
        <w:rPr>
          <w:rFonts w:ascii="Times New Roman" w:eastAsia="Times New Roman" w:hAnsi="Times New Roman"/>
          <w:color w:val="auto"/>
          <w:sz w:val="24"/>
          <w:szCs w:val="24"/>
        </w:rPr>
      </w:pPr>
    </w:p>
    <w:p w14:paraId="7E835247" w14:textId="77777777" w:rsidR="00BD549E" w:rsidRPr="00BD549E" w:rsidRDefault="00BD549E" w:rsidP="00BD549E">
      <w:pPr>
        <w:pStyle w:val="ListParagraph"/>
        <w:numPr>
          <w:ilvl w:val="0"/>
          <w:numId w:val="12"/>
        </w:numPr>
        <w:spacing w:after="0"/>
        <w:rPr>
          <w:rFonts w:ascii="Times New Roman" w:eastAsia="Times New Roman" w:hAnsi="Times New Roman"/>
          <w:color w:val="auto"/>
          <w:sz w:val="24"/>
          <w:szCs w:val="24"/>
        </w:rPr>
      </w:pPr>
      <w:r w:rsidRPr="00BD549E">
        <w:rPr>
          <w:rFonts w:ascii="Times New Roman" w:eastAsia="Times New Roman" w:hAnsi="Times New Roman"/>
          <w:color w:val="auto"/>
          <w:sz w:val="24"/>
          <w:szCs w:val="24"/>
        </w:rPr>
        <w:t xml:space="preserve">After Nov 7th, with Daylight savings changes in the US and elsewhere: </w:t>
      </w:r>
    </w:p>
    <w:p w14:paraId="0EF87C9C" w14:textId="77777777" w:rsidR="00BD549E" w:rsidRPr="00BD549E" w:rsidRDefault="00BD549E" w:rsidP="00BD549E">
      <w:pPr>
        <w:pStyle w:val="ListParagraph"/>
        <w:numPr>
          <w:ilvl w:val="0"/>
          <w:numId w:val="12"/>
        </w:numPr>
        <w:spacing w:after="0"/>
        <w:rPr>
          <w:rFonts w:ascii="Times New Roman" w:eastAsia="Times New Roman" w:hAnsi="Times New Roman"/>
          <w:color w:val="auto"/>
          <w:sz w:val="24"/>
          <w:szCs w:val="24"/>
        </w:rPr>
      </w:pPr>
    </w:p>
    <w:p w14:paraId="6DD1283D" w14:textId="347C5EAC" w:rsidR="00BD549E" w:rsidRPr="00BD549E" w:rsidRDefault="00C65EF2" w:rsidP="00BD549E">
      <w:pPr>
        <w:pStyle w:val="ListParagraph"/>
        <w:numPr>
          <w:ilvl w:val="0"/>
          <w:numId w:val="12"/>
        </w:numPr>
        <w:spacing w:after="0"/>
        <w:rPr>
          <w:rFonts w:ascii="Times New Roman" w:eastAsia="Times New Roman" w:hAnsi="Times New Roman"/>
          <w:color w:val="auto"/>
          <w:sz w:val="24"/>
          <w:szCs w:val="24"/>
        </w:rPr>
      </w:pPr>
      <w:r>
        <w:rPr>
          <w:rFonts w:ascii="Times New Roman" w:eastAsia="Times New Roman" w:hAnsi="Times New Roman"/>
          <w:noProof/>
          <w:color w:val="auto"/>
          <w:sz w:val="24"/>
          <w:szCs w:val="24"/>
        </w:rPr>
        <w:drawing>
          <wp:inline distT="0" distB="0" distL="0" distR="0" wp14:anchorId="2248BDDC" wp14:editId="346A8CC4">
            <wp:extent cx="6181090" cy="4375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6181090" cy="437515"/>
                    </a:xfrm>
                    <a:prstGeom prst="rect">
                      <a:avLst/>
                    </a:prstGeom>
                  </pic:spPr>
                </pic:pic>
              </a:graphicData>
            </a:graphic>
          </wp:inline>
        </w:drawing>
      </w:r>
    </w:p>
    <w:p w14:paraId="6386A561" w14:textId="77777777" w:rsidR="00BD549E" w:rsidRPr="00755F76" w:rsidRDefault="00BD549E" w:rsidP="00755F76">
      <w:pPr>
        <w:spacing w:after="0"/>
        <w:ind w:left="360"/>
        <w:rPr>
          <w:rFonts w:ascii="Times New Roman" w:eastAsia="Times New Roman" w:hAnsi="Times New Roman"/>
          <w:color w:val="auto"/>
          <w:sz w:val="24"/>
          <w:szCs w:val="24"/>
        </w:rPr>
      </w:pPr>
    </w:p>
    <w:p w14:paraId="56C24A8C" w14:textId="38459094" w:rsidR="00967D5A" w:rsidRPr="00967D5A" w:rsidRDefault="00A24B38" w:rsidP="00755F76">
      <w:pPr>
        <w:pStyle w:val="ListParagraph"/>
        <w:numPr>
          <w:ilvl w:val="0"/>
          <w:numId w:val="12"/>
        </w:numPr>
        <w:jc w:val="center"/>
      </w:pPr>
      <w:r>
        <w:t xml:space="preserve">Course schedule, topics, </w:t>
      </w:r>
      <w:proofErr w:type="gramStart"/>
      <w:r>
        <w:t>evaluation</w:t>
      </w:r>
      <w:proofErr w:type="gramEnd"/>
      <w:r>
        <w:t xml:space="preserve"> and assignments may be changed at the instructor’s discretion.</w:t>
      </w:r>
      <w:r w:rsidR="002F534B">
        <w:t xml:space="preserve"> Those in Populi </w:t>
      </w:r>
      <w:proofErr w:type="spellStart"/>
      <w:r w:rsidR="002F534B">
        <w:t>supercede</w:t>
      </w:r>
      <w:proofErr w:type="spellEnd"/>
      <w:r w:rsidR="002F534B">
        <w:t xml:space="preserve"> this document.</w:t>
      </w:r>
    </w:p>
    <w:p w14:paraId="4F73F8D0" w14:textId="73FCB6B5" w:rsidR="00CE4618" w:rsidRPr="002067CE" w:rsidRDefault="00BA1CA4" w:rsidP="00CE4618">
      <w:pPr>
        <w:pStyle w:val="Heading2"/>
      </w:pPr>
      <w:r>
        <w:t xml:space="preserve">D. </w:t>
      </w:r>
      <w:r w:rsidR="00CE4618" w:rsidRPr="002067CE">
        <w:t>Course and Program Level Student Learning Outcomes</w:t>
      </w:r>
    </w:p>
    <w:p w14:paraId="7ED89A6A" w14:textId="280EC077" w:rsidR="000831FF" w:rsidRDefault="00A24B38" w:rsidP="00755F76">
      <w:pPr>
        <w:rPr>
          <w:lang w:val="en-NZ"/>
        </w:rPr>
      </w:pPr>
      <w:r w:rsidRPr="4392FE9C">
        <w:t>Outcomes of graduate courses are a complex interplay of the candidate’s ability, motivation and calling, with the configuration of the information and cultural experiences of the material.  At an MA level these outcomes cease to be largely determined by the instructor and move more significantly to the candidate</w:t>
      </w:r>
      <w:r w:rsidR="085DDE49" w:rsidRPr="4392FE9C">
        <w:t>’</w:t>
      </w:r>
      <w:r w:rsidRPr="4392FE9C">
        <w:t xml:space="preserve">s independent study of the resources supplied.  The critical paradigm shifts to “master” </w:t>
      </w:r>
      <w:r w:rsidRPr="4392FE9C">
        <w:lastRenderedPageBreak/>
        <w:t xml:space="preserve">the field of the degree are likely to be serendipitous, times of “revelation” that catch us by surprise.  But a professor does set some directions along which such experiences are likely to occur, some of which need measurement in order both to keep the student motivated and satisfy structural educational objectives. While there are likely many outcomes, it is helpful to narrow down those that are utilized for measurement to a few. Thus, by the end of this course </w:t>
      </w:r>
      <w:r w:rsidRPr="4392FE9C">
        <w:rPr>
          <w:lang w:val="en-NZ"/>
        </w:rPr>
        <w:t>candidates for this degree will be expected to be able to</w:t>
      </w:r>
      <w:r w:rsidR="2E9B4A73" w:rsidRPr="4392FE9C">
        <w:rPr>
          <w:lang w:val="en-NZ"/>
        </w:rPr>
        <w:t>:</w:t>
      </w:r>
    </w:p>
    <w:p w14:paraId="71E7E6F0" w14:textId="77777777" w:rsidR="4392FE9C" w:rsidRDefault="4392FE9C" w:rsidP="00B10C57">
      <w:pPr>
        <w:rPr>
          <w:lang w:val="en-NZ"/>
        </w:rPr>
      </w:pPr>
    </w:p>
    <w:tbl>
      <w:tblPr>
        <w:tblStyle w:val="TableGrid"/>
        <w:tblW w:w="9194" w:type="dxa"/>
        <w:tblLayout w:type="fixed"/>
        <w:tblLook w:val="04A0" w:firstRow="1" w:lastRow="0" w:firstColumn="1" w:lastColumn="0" w:noHBand="0" w:noVBand="1"/>
      </w:tblPr>
      <w:tblGrid>
        <w:gridCol w:w="4990"/>
        <w:gridCol w:w="2944"/>
        <w:gridCol w:w="1260"/>
      </w:tblGrid>
      <w:tr w:rsidR="00A674A0" w:rsidRPr="00B10C57" w14:paraId="0AF85B47" w14:textId="77777777" w:rsidTr="62E2FC93">
        <w:trPr>
          <w:cantSplit/>
        </w:trPr>
        <w:tc>
          <w:tcPr>
            <w:tcW w:w="4990" w:type="dxa"/>
            <w:shd w:val="clear" w:color="auto" w:fill="auto"/>
          </w:tcPr>
          <w:p w14:paraId="7E2AC34D" w14:textId="68185CA4" w:rsidR="00A24B38" w:rsidRPr="00B10C57" w:rsidRDefault="00A24B38" w:rsidP="004F70E5">
            <w:pPr>
              <w:pStyle w:val="HeadingColoredBox"/>
            </w:pPr>
            <w:r w:rsidRPr="00B10C57">
              <w:t>Student Learning Objective</w:t>
            </w:r>
            <w:r w:rsidR="00C82D9B" w:rsidRPr="00B10C57">
              <w:t>:</w:t>
            </w:r>
          </w:p>
          <w:p w14:paraId="052B7278" w14:textId="446861AD" w:rsidR="00A24B38" w:rsidRPr="00B10C57" w:rsidRDefault="00A24B38" w:rsidP="004F70E5">
            <w:pPr>
              <w:pStyle w:val="HeadingColoredBox"/>
            </w:pPr>
          </w:p>
        </w:tc>
        <w:tc>
          <w:tcPr>
            <w:tcW w:w="2944" w:type="dxa"/>
            <w:shd w:val="clear" w:color="auto" w:fill="auto"/>
          </w:tcPr>
          <w:p w14:paraId="30F1B62E" w14:textId="28AF6DA3" w:rsidR="00A24B38" w:rsidRPr="00B10C57" w:rsidRDefault="00A24B38" w:rsidP="004F70E5">
            <w:pPr>
              <w:pStyle w:val="HeadingColoredBox"/>
            </w:pPr>
            <w:r w:rsidRPr="00B10C57">
              <w:t>P</w:t>
            </w:r>
            <w:r w:rsidR="258786E3" w:rsidRPr="00B10C57">
              <w:t xml:space="preserve">rogram </w:t>
            </w:r>
            <w:r w:rsidRPr="00B10C57">
              <w:t>L</w:t>
            </w:r>
            <w:r w:rsidR="2229D24F" w:rsidRPr="00B10C57">
              <w:t>earning</w:t>
            </w:r>
            <w:r w:rsidRPr="00B10C57">
              <w:t xml:space="preserve"> Objective</w:t>
            </w:r>
          </w:p>
        </w:tc>
        <w:tc>
          <w:tcPr>
            <w:tcW w:w="1260" w:type="dxa"/>
            <w:shd w:val="clear" w:color="auto" w:fill="auto"/>
          </w:tcPr>
          <w:p w14:paraId="43E6DEA6" w14:textId="77777777" w:rsidR="00A24B38" w:rsidRPr="00B10C57" w:rsidRDefault="00A24B38" w:rsidP="004F70E5">
            <w:pPr>
              <w:pStyle w:val="HeadingColoredBox"/>
            </w:pPr>
            <w:r w:rsidRPr="00B10C57">
              <w:t xml:space="preserve">Measured by </w:t>
            </w:r>
            <w:proofErr w:type="spellStart"/>
            <w:r w:rsidRPr="00B10C57">
              <w:t>Assign’t</w:t>
            </w:r>
            <w:proofErr w:type="spellEnd"/>
          </w:p>
        </w:tc>
      </w:tr>
      <w:tr w:rsidR="00A24B38" w:rsidRPr="00485C0B" w14:paraId="48172657" w14:textId="77777777" w:rsidTr="62E2FC93">
        <w:trPr>
          <w:cantSplit/>
        </w:trPr>
        <w:tc>
          <w:tcPr>
            <w:tcW w:w="4990" w:type="dxa"/>
          </w:tcPr>
          <w:p w14:paraId="74D26584" w14:textId="77777777" w:rsidR="00A24B38" w:rsidRPr="00485C0B" w:rsidRDefault="00A24B38" w:rsidP="006B31FF">
            <w:pPr>
              <w:autoSpaceDE w:val="0"/>
              <w:autoSpaceDN w:val="0"/>
              <w:adjustRightInd w:val="0"/>
            </w:pPr>
            <w:r w:rsidRPr="00485C0B">
              <w:t>Cognitive (Head)</w:t>
            </w:r>
          </w:p>
        </w:tc>
        <w:tc>
          <w:tcPr>
            <w:tcW w:w="2944" w:type="dxa"/>
          </w:tcPr>
          <w:p w14:paraId="3C42A725" w14:textId="77777777" w:rsidR="00A24B38" w:rsidRPr="00485C0B" w:rsidRDefault="00A24B38" w:rsidP="006B31FF">
            <w:pPr>
              <w:rPr>
                <w:color w:val="000000" w:themeColor="text1"/>
              </w:rPr>
            </w:pPr>
          </w:p>
        </w:tc>
        <w:tc>
          <w:tcPr>
            <w:tcW w:w="1260" w:type="dxa"/>
          </w:tcPr>
          <w:p w14:paraId="641300EB" w14:textId="77777777" w:rsidR="00A24B38" w:rsidRPr="00485C0B" w:rsidRDefault="00A24B38" w:rsidP="006B31FF"/>
        </w:tc>
      </w:tr>
      <w:tr w:rsidR="00A24B38" w:rsidRPr="00485C0B" w14:paraId="01F94214" w14:textId="77777777" w:rsidTr="62E2FC93">
        <w:trPr>
          <w:cantSplit/>
        </w:trPr>
        <w:tc>
          <w:tcPr>
            <w:tcW w:w="4990" w:type="dxa"/>
          </w:tcPr>
          <w:p w14:paraId="3B26B1D2" w14:textId="01C835C9" w:rsidR="00A24B38" w:rsidRPr="00485C0B" w:rsidRDefault="00A24B38" w:rsidP="007173D2">
            <w:pPr>
              <w:numPr>
                <w:ilvl w:val="1"/>
                <w:numId w:val="5"/>
              </w:numPr>
              <w:autoSpaceDE w:val="0"/>
              <w:autoSpaceDN w:val="0"/>
              <w:adjustRightInd w:val="0"/>
              <w:spacing w:after="0"/>
            </w:pPr>
            <w:r w:rsidRPr="00485C0B">
              <w:t xml:space="preserve">Present an integrated but panoramic </w:t>
            </w:r>
            <w:r w:rsidRPr="00485C0B">
              <w:rPr>
                <w:lang w:val="en-NZ"/>
              </w:rPr>
              <w:t xml:space="preserve">view of the Scriptures, </w:t>
            </w:r>
            <w:r w:rsidRPr="00485C0B">
              <w:t xml:space="preserve">relating significant passages to themes among the urban poor that may </w:t>
            </w:r>
            <w:proofErr w:type="gramStart"/>
            <w:r w:rsidRPr="00485C0B">
              <w:t>include</w:t>
            </w:r>
            <w:r w:rsidR="063CBAA9" w:rsidRPr="00485C0B">
              <w:t>:</w:t>
            </w:r>
            <w:proofErr w:type="gramEnd"/>
            <w:r w:rsidRPr="00485C0B">
              <w:t xml:space="preserve"> poverty, oppression, social organization, urbanization, modernization, ethnicity, justice, development, transformation, worldview, globalization, debt, etc.</w:t>
            </w:r>
          </w:p>
        </w:tc>
        <w:tc>
          <w:tcPr>
            <w:tcW w:w="2944" w:type="dxa"/>
          </w:tcPr>
          <w:p w14:paraId="620353D7" w14:textId="75532C72" w:rsidR="00A24B38" w:rsidRPr="00485C0B" w:rsidRDefault="006B6356" w:rsidP="4392FE9C">
            <w:pPr>
              <w:rPr>
                <w:color w:val="000000" w:themeColor="text1"/>
              </w:rPr>
            </w:pPr>
            <w:r w:rsidRPr="006B6356">
              <w:rPr>
                <w:color w:val="000000" w:themeColor="text1"/>
              </w:rPr>
              <w:t>3. Integrate Biblical Metanarratives: Articulate the implications of Biblical meta-narratives for contemporary urban / urban poor leadership in community development and ministry.</w:t>
            </w:r>
          </w:p>
        </w:tc>
        <w:tc>
          <w:tcPr>
            <w:tcW w:w="1260" w:type="dxa"/>
          </w:tcPr>
          <w:p w14:paraId="34B43F9D" w14:textId="228CAC3C" w:rsidR="00A24B38" w:rsidRPr="00485C0B" w:rsidRDefault="00A24B38" w:rsidP="63C7A1A3">
            <w:r>
              <w:t>3</w:t>
            </w:r>
            <w:r w:rsidR="5014505B">
              <w:t xml:space="preserve"> </w:t>
            </w:r>
            <w:r w:rsidR="5014505B" w:rsidRPr="002F534B">
              <w:t>Integrative Theology Paper</w:t>
            </w:r>
          </w:p>
        </w:tc>
      </w:tr>
      <w:tr w:rsidR="00A24B38" w:rsidRPr="00485C0B" w14:paraId="3613020F" w14:textId="77777777" w:rsidTr="62E2FC93">
        <w:trPr>
          <w:cantSplit/>
        </w:trPr>
        <w:tc>
          <w:tcPr>
            <w:tcW w:w="4990" w:type="dxa"/>
          </w:tcPr>
          <w:p w14:paraId="5268BD26" w14:textId="23A72ADF" w:rsidR="00A24B38" w:rsidRPr="00485C0B" w:rsidRDefault="00A24B38" w:rsidP="007173D2">
            <w:pPr>
              <w:numPr>
                <w:ilvl w:val="1"/>
                <w:numId w:val="5"/>
              </w:numPr>
              <w:autoSpaceDE w:val="0"/>
              <w:autoSpaceDN w:val="0"/>
              <w:adjustRightInd w:val="0"/>
              <w:spacing w:after="0"/>
            </w:pPr>
            <w:r w:rsidRPr="00485C0B">
              <w:t xml:space="preserve">Identify </w:t>
            </w:r>
            <w:r w:rsidR="000A78C0" w:rsidRPr="00485C0B">
              <w:t>some</w:t>
            </w:r>
            <w:r w:rsidRPr="00485C0B">
              <w:t xml:space="preserve"> major themes in the field of </w:t>
            </w:r>
            <w:r w:rsidR="000A78C0" w:rsidRPr="00485C0B">
              <w:t>international</w:t>
            </w:r>
            <w:r w:rsidRPr="00485C0B">
              <w:t xml:space="preserve"> development and be able to relate them to Biblical models, and particularly to the theme of the Kingdom of God.</w:t>
            </w:r>
          </w:p>
        </w:tc>
        <w:tc>
          <w:tcPr>
            <w:tcW w:w="2944" w:type="dxa"/>
          </w:tcPr>
          <w:p w14:paraId="3F8B211D" w14:textId="426A7537" w:rsidR="00A24B38" w:rsidRPr="00485C0B" w:rsidRDefault="003668F1" w:rsidP="4392FE9C">
            <w:pPr>
              <w:rPr>
                <w:color w:val="000000" w:themeColor="text1"/>
              </w:rPr>
            </w:pPr>
            <w:r w:rsidRPr="003668F1">
              <w:rPr>
                <w:color w:val="000000" w:themeColor="text1"/>
              </w:rPr>
              <w:t>3. Integrate Biblical Metanarratives: Articulate the implications of Biblical meta-narratives for contemporary urban / urban poor leadership in community development and ministry.</w:t>
            </w:r>
          </w:p>
        </w:tc>
        <w:tc>
          <w:tcPr>
            <w:tcW w:w="1260" w:type="dxa"/>
          </w:tcPr>
          <w:p w14:paraId="57822003" w14:textId="792B6DCB" w:rsidR="00A24B38" w:rsidRPr="00485C0B" w:rsidRDefault="00A24B38" w:rsidP="4392FE9C">
            <w:r w:rsidRPr="00485C0B">
              <w:t>1,2</w:t>
            </w:r>
            <w:r w:rsidR="6E774A48" w:rsidRPr="00485C0B">
              <w:t>,6</w:t>
            </w:r>
          </w:p>
        </w:tc>
      </w:tr>
      <w:tr w:rsidR="00A24B38" w:rsidRPr="00485C0B" w14:paraId="0B49C8F6" w14:textId="77777777" w:rsidTr="62E2FC93">
        <w:trPr>
          <w:cantSplit/>
        </w:trPr>
        <w:tc>
          <w:tcPr>
            <w:tcW w:w="4990" w:type="dxa"/>
          </w:tcPr>
          <w:p w14:paraId="1242D3AA" w14:textId="77777777" w:rsidR="00A24B38" w:rsidRPr="00485C0B" w:rsidRDefault="00A24B38" w:rsidP="006B31FF">
            <w:r w:rsidRPr="00485C0B">
              <w:t>Affective (“Heart”):</w:t>
            </w:r>
          </w:p>
        </w:tc>
        <w:tc>
          <w:tcPr>
            <w:tcW w:w="2944" w:type="dxa"/>
          </w:tcPr>
          <w:p w14:paraId="3FE0256E" w14:textId="77777777" w:rsidR="00A24B38" w:rsidRPr="00485C0B" w:rsidRDefault="00A24B38" w:rsidP="006B31FF">
            <w:pPr>
              <w:rPr>
                <w:color w:val="000000" w:themeColor="text1"/>
              </w:rPr>
            </w:pPr>
          </w:p>
        </w:tc>
        <w:tc>
          <w:tcPr>
            <w:tcW w:w="1260" w:type="dxa"/>
          </w:tcPr>
          <w:p w14:paraId="1508BD10" w14:textId="77777777" w:rsidR="00A24B38" w:rsidRPr="00485C0B" w:rsidRDefault="00A24B38" w:rsidP="006B31FF"/>
        </w:tc>
      </w:tr>
      <w:tr w:rsidR="00A24B38" w:rsidRPr="00485C0B" w14:paraId="7F2C6E2F" w14:textId="77777777" w:rsidTr="62E2FC93">
        <w:trPr>
          <w:cantSplit/>
        </w:trPr>
        <w:tc>
          <w:tcPr>
            <w:tcW w:w="4990" w:type="dxa"/>
          </w:tcPr>
          <w:p w14:paraId="28AF370C" w14:textId="36337FCB" w:rsidR="00A24B38" w:rsidRPr="00485C0B" w:rsidRDefault="334B0211" w:rsidP="00D23F8C">
            <w:pPr>
              <w:autoSpaceDE w:val="0"/>
              <w:autoSpaceDN w:val="0"/>
              <w:adjustRightInd w:val="0"/>
              <w:spacing w:after="0"/>
              <w:ind w:left="605" w:hanging="245"/>
            </w:pPr>
            <w:r>
              <w:t xml:space="preserve">2.1 </w:t>
            </w:r>
            <w:r w:rsidR="00A24B38">
              <w:t>Explain deep level paradigm shifts about God-related engagement with these moral and ethical issues such that students may, if they choose, invoke a lifetime of being God’s agents of change in a fallen world.</w:t>
            </w:r>
          </w:p>
        </w:tc>
        <w:tc>
          <w:tcPr>
            <w:tcW w:w="2944" w:type="dxa"/>
          </w:tcPr>
          <w:p w14:paraId="6EEDB917" w14:textId="6B5A3FF4" w:rsidR="00A24B38" w:rsidRPr="00485C0B" w:rsidRDefault="00B1160B" w:rsidP="4392FE9C">
            <w:pPr>
              <w:rPr>
                <w:color w:val="000000" w:themeColor="text1"/>
              </w:rPr>
            </w:pPr>
            <w:r w:rsidRPr="00485C0B">
              <w:rPr>
                <w:color w:val="000000" w:themeColor="text1"/>
              </w:rPr>
              <w:t>7. Cross-Cultural Spiritual Leadership: Exhibit cross-cultural competencies, Christian character and spiritual formation required of leadership in religious or social movements among the poor.</w:t>
            </w:r>
          </w:p>
        </w:tc>
        <w:tc>
          <w:tcPr>
            <w:tcW w:w="1260" w:type="dxa"/>
          </w:tcPr>
          <w:p w14:paraId="30E292F4" w14:textId="2B35DD85" w:rsidR="00A24B38" w:rsidRPr="00485C0B" w:rsidRDefault="00A24B38" w:rsidP="4392FE9C">
            <w:r w:rsidRPr="00485C0B">
              <w:t>5</w:t>
            </w:r>
            <w:r w:rsidR="5609E54D" w:rsidRPr="00485C0B">
              <w:t>,7</w:t>
            </w:r>
          </w:p>
        </w:tc>
      </w:tr>
      <w:tr w:rsidR="00A24B38" w:rsidRPr="00485C0B" w14:paraId="6AB2CB23" w14:textId="77777777" w:rsidTr="62E2FC93">
        <w:trPr>
          <w:cantSplit/>
        </w:trPr>
        <w:tc>
          <w:tcPr>
            <w:tcW w:w="4990" w:type="dxa"/>
          </w:tcPr>
          <w:p w14:paraId="668BEF37" w14:textId="77777777" w:rsidR="00A24B38" w:rsidRPr="00485C0B" w:rsidRDefault="00A24B38" w:rsidP="006B31FF">
            <w:pPr>
              <w:autoSpaceDE w:val="0"/>
              <w:autoSpaceDN w:val="0"/>
              <w:adjustRightInd w:val="0"/>
            </w:pPr>
            <w:r w:rsidRPr="00485C0B">
              <w:t>Skills (“Hands”)</w:t>
            </w:r>
          </w:p>
        </w:tc>
        <w:tc>
          <w:tcPr>
            <w:tcW w:w="2944" w:type="dxa"/>
          </w:tcPr>
          <w:p w14:paraId="3D6808B6" w14:textId="77777777" w:rsidR="00A24B38" w:rsidRPr="00485C0B" w:rsidRDefault="00A24B38" w:rsidP="006B31FF">
            <w:pPr>
              <w:rPr>
                <w:color w:val="000000" w:themeColor="text1"/>
              </w:rPr>
            </w:pPr>
          </w:p>
        </w:tc>
        <w:tc>
          <w:tcPr>
            <w:tcW w:w="1260" w:type="dxa"/>
          </w:tcPr>
          <w:p w14:paraId="5B230CE6" w14:textId="77777777" w:rsidR="00A24B38" w:rsidRPr="00485C0B" w:rsidRDefault="00A24B38" w:rsidP="006B31FF"/>
        </w:tc>
      </w:tr>
      <w:tr w:rsidR="00A24B38" w:rsidRPr="00485C0B" w14:paraId="34CF046E" w14:textId="77777777" w:rsidTr="62E2FC93">
        <w:trPr>
          <w:cantSplit/>
        </w:trPr>
        <w:tc>
          <w:tcPr>
            <w:tcW w:w="4990" w:type="dxa"/>
          </w:tcPr>
          <w:p w14:paraId="60AF78C4" w14:textId="09C73064" w:rsidR="00A24B38" w:rsidRPr="00485C0B" w:rsidRDefault="00A24B38" w:rsidP="4392FE9C">
            <w:pPr>
              <w:autoSpaceDE w:val="0"/>
              <w:autoSpaceDN w:val="0"/>
              <w:adjustRightInd w:val="0"/>
            </w:pPr>
            <w:r w:rsidRPr="00485C0B">
              <w:t xml:space="preserve">        3.1</w:t>
            </w:r>
            <w:r w:rsidR="6C07A42E" w:rsidRPr="00485C0B">
              <w:t xml:space="preserve"> </w:t>
            </w:r>
            <w:r w:rsidRPr="00485C0B">
              <w:tab/>
            </w:r>
            <w:r w:rsidR="000F5296" w:rsidRPr="00485C0B">
              <w:t>Demonstrates skill in analyzing a community’s culture through a storytelling process.</w:t>
            </w:r>
          </w:p>
        </w:tc>
        <w:tc>
          <w:tcPr>
            <w:tcW w:w="2944" w:type="dxa"/>
          </w:tcPr>
          <w:p w14:paraId="3E857EA6" w14:textId="1E898731" w:rsidR="008C6CE5" w:rsidRPr="00485C0B" w:rsidRDefault="007D2E15" w:rsidP="4392FE9C">
            <w:pPr>
              <w:rPr>
                <w:color w:val="000000" w:themeColor="text1"/>
              </w:rPr>
            </w:pPr>
            <w:r w:rsidRPr="007D2E15">
              <w:rPr>
                <w:rFonts w:eastAsia="Arial Narrow" w:cs="Arial Narrow"/>
                <w:color w:val="000000" w:themeColor="text1"/>
              </w:rPr>
              <w:t>1. Utilize Dual Level Wisdom in Relationships and Communication: Model skill and discernment in the appropriate use of both oral culture dialogical learning and self-directed critical academic thinking.</w:t>
            </w:r>
          </w:p>
        </w:tc>
        <w:tc>
          <w:tcPr>
            <w:tcW w:w="1260" w:type="dxa"/>
          </w:tcPr>
          <w:p w14:paraId="2258695E" w14:textId="4DC73148" w:rsidR="00A24B38" w:rsidRPr="00485C0B" w:rsidRDefault="00A24B38" w:rsidP="4392FE9C">
            <w:r w:rsidRPr="00485C0B">
              <w:t>5</w:t>
            </w:r>
          </w:p>
        </w:tc>
      </w:tr>
      <w:tr w:rsidR="00A24B38" w:rsidRPr="00485C0B" w14:paraId="57A6828F" w14:textId="77777777" w:rsidTr="62E2FC93">
        <w:trPr>
          <w:cantSplit/>
        </w:trPr>
        <w:tc>
          <w:tcPr>
            <w:tcW w:w="4990" w:type="dxa"/>
          </w:tcPr>
          <w:p w14:paraId="15E466AF" w14:textId="2BB9E508" w:rsidR="00A24B38" w:rsidRPr="00485C0B" w:rsidRDefault="00A24B38" w:rsidP="4392FE9C">
            <w:pPr>
              <w:autoSpaceDE w:val="0"/>
              <w:autoSpaceDN w:val="0"/>
              <w:adjustRightInd w:val="0"/>
            </w:pPr>
            <w:r w:rsidRPr="00485C0B">
              <w:rPr>
                <w:rFonts w:cs="Monotype Sorts"/>
              </w:rPr>
              <w:t xml:space="preserve">        3.2</w:t>
            </w:r>
            <w:r w:rsidR="4EFD6D97" w:rsidRPr="00485C0B">
              <w:rPr>
                <w:rFonts w:cs="Monotype Sorts"/>
              </w:rPr>
              <w:t xml:space="preserve"> </w:t>
            </w:r>
            <w:r w:rsidRPr="00485C0B">
              <w:rPr>
                <w:rFonts w:cs="Monotype Sorts"/>
              </w:rPr>
              <w:tab/>
            </w:r>
            <w:r w:rsidRPr="00485C0B">
              <w:t>Have demonstrated skills of engaging people in the pre- or post- Christian urban community in storytelling processes with a variety of themes from the Scriptures.</w:t>
            </w:r>
          </w:p>
        </w:tc>
        <w:tc>
          <w:tcPr>
            <w:tcW w:w="2944" w:type="dxa"/>
          </w:tcPr>
          <w:p w14:paraId="2C1C4FB4" w14:textId="2AFA21AD" w:rsidR="00A24B38" w:rsidRPr="00485C0B" w:rsidRDefault="0077158F" w:rsidP="4392FE9C">
            <w:pPr>
              <w:rPr>
                <w:color w:val="000000" w:themeColor="text1"/>
              </w:rPr>
            </w:pPr>
            <w:r w:rsidRPr="0077158F">
              <w:rPr>
                <w:rFonts w:eastAsia="Arial Narrow" w:cs="Arial Narrow"/>
                <w:color w:val="000000" w:themeColor="text1"/>
              </w:rPr>
              <w:t xml:space="preserve">4. Build Holistic Faith Communities: Design strategies for evangelism, </w:t>
            </w:r>
            <w:proofErr w:type="gramStart"/>
            <w:r w:rsidRPr="0077158F">
              <w:rPr>
                <w:rFonts w:eastAsia="Arial Narrow" w:cs="Arial Narrow"/>
                <w:color w:val="000000" w:themeColor="text1"/>
              </w:rPr>
              <w:t>discipleship</w:t>
            </w:r>
            <w:proofErr w:type="gramEnd"/>
            <w:r w:rsidRPr="0077158F">
              <w:rPr>
                <w:rFonts w:eastAsia="Arial Narrow" w:cs="Arial Narrow"/>
                <w:color w:val="000000" w:themeColor="text1"/>
              </w:rPr>
              <w:t xml:space="preserve"> and missional engagement within urban cultural complexities, so as to multiply multicultural ministries and leadership.</w:t>
            </w:r>
          </w:p>
        </w:tc>
        <w:tc>
          <w:tcPr>
            <w:tcW w:w="1260" w:type="dxa"/>
          </w:tcPr>
          <w:p w14:paraId="552A6D0E" w14:textId="4408FCCC" w:rsidR="00A24B38" w:rsidRPr="00485C0B" w:rsidRDefault="23E75C35" w:rsidP="4392FE9C">
            <w:pPr>
              <w:spacing w:line="259" w:lineRule="auto"/>
            </w:pPr>
            <w:r w:rsidRPr="00485C0B">
              <w:t>5</w:t>
            </w:r>
            <w:r w:rsidR="6A58D18C" w:rsidRPr="00485C0B">
              <w:t>,7</w:t>
            </w:r>
          </w:p>
        </w:tc>
      </w:tr>
    </w:tbl>
    <w:p w14:paraId="49198819" w14:textId="77777777" w:rsidR="00C14D96" w:rsidRPr="00B9079C" w:rsidRDefault="00C14D96" w:rsidP="004210B6"/>
    <w:p w14:paraId="27B2A7E5" w14:textId="77777777" w:rsidR="000831FF" w:rsidRDefault="000831FF">
      <w:pPr>
        <w:spacing w:after="0"/>
        <w:rPr>
          <w:rFonts w:eastAsiaTheme="majorEastAsia" w:cstheme="majorBidi"/>
          <w:b/>
          <w:bCs/>
          <w:sz w:val="24"/>
          <w:u w:val="single"/>
        </w:rPr>
      </w:pPr>
      <w:r>
        <w:br w:type="page"/>
      </w:r>
    </w:p>
    <w:p w14:paraId="7387093C" w14:textId="77777777" w:rsidR="00C14D96" w:rsidRPr="00B9079C" w:rsidRDefault="00C14D96" w:rsidP="000831FF">
      <w:pPr>
        <w:pStyle w:val="Heading1"/>
        <w:rPr>
          <w:szCs w:val="24"/>
        </w:rPr>
      </w:pPr>
      <w:r w:rsidRPr="000831FF">
        <w:lastRenderedPageBreak/>
        <w:t>Section</w:t>
      </w:r>
      <w:r w:rsidRPr="00B9079C">
        <w:t xml:space="preserve"> 2 - Course Requirements</w:t>
      </w:r>
    </w:p>
    <w:p w14:paraId="43F9A6B9" w14:textId="5792BAEE" w:rsidR="00A24B38" w:rsidRPr="00A24B38" w:rsidRDefault="00BA1CA4" w:rsidP="00B10C57">
      <w:pPr>
        <w:pStyle w:val="Heading2"/>
        <w:rPr>
          <w:b w:val="0"/>
        </w:rPr>
      </w:pPr>
      <w:r>
        <w:t xml:space="preserve">A. </w:t>
      </w:r>
      <w:r w:rsidR="00A24B38" w:rsidRPr="00A24B38">
        <w:t xml:space="preserve">Course </w:t>
      </w:r>
      <w:r w:rsidR="00A24B38" w:rsidRPr="000831FF">
        <w:t>Materials</w:t>
      </w:r>
    </w:p>
    <w:p w14:paraId="446ECF38" w14:textId="77777777" w:rsidR="00C14D96" w:rsidRPr="0029245F" w:rsidRDefault="00C14D96" w:rsidP="0029245F">
      <w:r w:rsidRPr="0029245F">
        <w:t>Course Required and Recommended Readings are listed in each of the lessons in SECTION 3 – SCHEDULE AND EVALUATION. Students are responsible for acquiring the required books and materials for the course by the time the course begins.</w:t>
      </w:r>
    </w:p>
    <w:p w14:paraId="03C9ACF1" w14:textId="7EF4F4B9" w:rsidR="00967D5A" w:rsidRPr="00914F1C" w:rsidRDefault="00C14D96" w:rsidP="00914F1C">
      <w:pPr>
        <w:rPr>
          <w:rStyle w:val="None"/>
        </w:rPr>
      </w:pPr>
      <w:r w:rsidRPr="00914F1C">
        <w:rPr>
          <w:rStyle w:val="None"/>
        </w:rPr>
        <w:t xml:space="preserve">Many of the course readings are accessible free of charge electronically in the lessons, but </w:t>
      </w:r>
      <w:r w:rsidR="00A24B38" w:rsidRPr="00914F1C">
        <w:rPr>
          <w:rStyle w:val="None"/>
        </w:rPr>
        <w:t xml:space="preserve">some of </w:t>
      </w:r>
      <w:r w:rsidRPr="00914F1C">
        <w:rPr>
          <w:rStyle w:val="None"/>
        </w:rPr>
        <w:t>the following must be acquired separately.</w:t>
      </w:r>
    </w:p>
    <w:p w14:paraId="29E9B8C9" w14:textId="53A231E4" w:rsidR="00A24B38" w:rsidRPr="00A24B38" w:rsidRDefault="00BA1CA4" w:rsidP="00B10C57">
      <w:pPr>
        <w:pStyle w:val="Heading3"/>
      </w:pPr>
      <w:r>
        <w:t xml:space="preserve">1. </w:t>
      </w:r>
      <w:r w:rsidR="00A24B38" w:rsidRPr="00A24B38">
        <w:t xml:space="preserve">Required </w:t>
      </w:r>
    </w:p>
    <w:p w14:paraId="2FD8E7F5" w14:textId="77777777" w:rsidR="00370E88" w:rsidRPr="00370E88" w:rsidRDefault="00370E88" w:rsidP="00370E88">
      <w:pPr>
        <w:spacing w:after="0"/>
        <w:textAlignment w:val="baseline"/>
        <w:rPr>
          <w:rFonts w:ascii="Segoe UI" w:eastAsia="Times New Roman" w:hAnsi="Segoe UI" w:cs="Segoe UI"/>
          <w:color w:val="1F3763"/>
          <w:sz w:val="18"/>
          <w:szCs w:val="18"/>
        </w:rPr>
      </w:pPr>
      <w:r w:rsidRPr="00370E88">
        <w:rPr>
          <w:rFonts w:ascii="Calibri" w:eastAsia="Times New Roman" w:hAnsi="Calibri" w:cs="Calibri"/>
          <w:color w:val="1F3763"/>
          <w:sz w:val="22"/>
          <w:szCs w:val="22"/>
        </w:rPr>
        <w:t>Required Booklist   </w:t>
      </w:r>
    </w:p>
    <w:p w14:paraId="2F476AC3" w14:textId="77777777"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i/>
          <w:iCs/>
          <w:color w:val="auto"/>
          <w:sz w:val="22"/>
          <w:szCs w:val="22"/>
        </w:rPr>
        <w:t>Most of the required readings are available in Populi.  (All prices are approximation, in USD) </w:t>
      </w:r>
      <w:r w:rsidRPr="00370E88">
        <w:rPr>
          <w:rFonts w:ascii="Calibri" w:eastAsia="Times New Roman" w:hAnsi="Calibri" w:cs="Calibri"/>
          <w:color w:val="auto"/>
          <w:sz w:val="22"/>
          <w:szCs w:val="22"/>
        </w:rPr>
        <w:t>  </w:t>
      </w:r>
    </w:p>
    <w:p w14:paraId="61D77CA0" w14:textId="77777777"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color w:val="auto"/>
          <w:sz w:val="22"/>
          <w:szCs w:val="22"/>
        </w:rPr>
        <w:t>Grigg, Viv. (2010). </w:t>
      </w:r>
      <w:hyperlink r:id="rId14" w:tgtFrame="_blank" w:history="1">
        <w:r w:rsidRPr="00370E88">
          <w:rPr>
            <w:rFonts w:ascii="Calibri" w:eastAsia="Times New Roman" w:hAnsi="Calibri" w:cs="Calibri"/>
            <w:i/>
            <w:iCs/>
            <w:color w:val="0563C1"/>
            <w:sz w:val="22"/>
            <w:szCs w:val="22"/>
            <w:u w:val="single"/>
          </w:rPr>
          <w:t>Companion to the Poor</w:t>
        </w:r>
      </w:hyperlink>
      <w:r w:rsidRPr="00370E88">
        <w:rPr>
          <w:rFonts w:ascii="Calibri" w:eastAsia="Times New Roman" w:hAnsi="Calibri" w:cs="Calibri"/>
          <w:color w:val="auto"/>
          <w:sz w:val="22"/>
          <w:szCs w:val="22"/>
        </w:rPr>
        <w:t>. Auckland, New Zealand: Urban Leadership Foundation.  ISBN: 978-0958201971.  (Amazon Paperback: $10.99; Kindle: $9.98). (Available for </w:t>
      </w:r>
      <w:hyperlink r:id="rId15" w:tgtFrame="_blank" w:history="1">
        <w:r w:rsidRPr="00370E88">
          <w:rPr>
            <w:rFonts w:ascii="Calibri" w:eastAsia="Times New Roman" w:hAnsi="Calibri" w:cs="Calibri"/>
            <w:color w:val="0563C1"/>
            <w:sz w:val="22"/>
            <w:szCs w:val="22"/>
            <w:u w:val="single"/>
          </w:rPr>
          <w:t>download in the course</w:t>
        </w:r>
      </w:hyperlink>
      <w:r w:rsidRPr="00370E88">
        <w:rPr>
          <w:rFonts w:ascii="Calibri" w:eastAsia="Times New Roman" w:hAnsi="Calibri" w:cs="Calibri"/>
          <w:color w:val="auto"/>
          <w:sz w:val="22"/>
          <w:szCs w:val="22"/>
        </w:rPr>
        <w:t> on Populi, not required to purchase).  </w:t>
      </w:r>
    </w:p>
    <w:p w14:paraId="22D4F266" w14:textId="77777777"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color w:val="auto"/>
          <w:sz w:val="22"/>
          <w:szCs w:val="22"/>
        </w:rPr>
        <w:t>Bellingham, G. R. (2012).</w:t>
      </w:r>
      <w:r w:rsidRPr="00370E88">
        <w:rPr>
          <w:rFonts w:ascii="Calibri" w:eastAsia="Times New Roman" w:hAnsi="Calibri" w:cs="Calibri"/>
          <w:i/>
          <w:iCs/>
          <w:color w:val="auto"/>
          <w:sz w:val="22"/>
          <w:szCs w:val="22"/>
        </w:rPr>
        <w:t> A Biblical Approach to Social Transformation</w:t>
      </w:r>
      <w:r w:rsidRPr="00370E88">
        <w:rPr>
          <w:rFonts w:ascii="Calibri" w:eastAsia="Times New Roman" w:hAnsi="Calibri" w:cs="Calibri"/>
          <w:color w:val="auto"/>
          <w:sz w:val="22"/>
          <w:szCs w:val="22"/>
        </w:rPr>
        <w:t>. </w:t>
      </w:r>
      <w:proofErr w:type="gramStart"/>
      <w:r w:rsidRPr="00370E88">
        <w:rPr>
          <w:rFonts w:ascii="Calibri" w:eastAsia="Times New Roman" w:hAnsi="Calibri" w:cs="Calibri"/>
          <w:color w:val="auto"/>
          <w:sz w:val="22"/>
          <w:szCs w:val="22"/>
        </w:rPr>
        <w:t>Revised  manuscript</w:t>
      </w:r>
      <w:proofErr w:type="gramEnd"/>
      <w:r w:rsidRPr="00370E88">
        <w:rPr>
          <w:rFonts w:ascii="Calibri" w:eastAsia="Times New Roman" w:hAnsi="Calibri" w:cs="Calibri"/>
          <w:color w:val="auto"/>
          <w:sz w:val="22"/>
          <w:szCs w:val="22"/>
        </w:rPr>
        <w:t>. Philadelphia, Eastern Baptist Seminary (Download </w:t>
      </w:r>
      <w:hyperlink r:id="rId16" w:tgtFrame="_blank" w:history="1">
        <w:r w:rsidRPr="00370E88">
          <w:rPr>
            <w:rFonts w:ascii="Calibri" w:eastAsia="Times New Roman" w:hAnsi="Calibri" w:cs="Calibri"/>
            <w:color w:val="0563C1"/>
            <w:sz w:val="22"/>
            <w:szCs w:val="22"/>
            <w:u w:val="single"/>
          </w:rPr>
          <w:t>entire Bellingham book here</w:t>
        </w:r>
      </w:hyperlink>
      <w:r w:rsidRPr="00370E88">
        <w:rPr>
          <w:rFonts w:ascii="Calibri" w:eastAsia="Times New Roman" w:hAnsi="Calibri" w:cs="Calibri"/>
          <w:color w:val="auto"/>
          <w:sz w:val="22"/>
          <w:szCs w:val="22"/>
        </w:rPr>
        <w:t>, or available in the course site, week by week, not required to purchase).  I would recommend that you download, print and bind.  This is an excellent resource book) </w:t>
      </w:r>
    </w:p>
    <w:p w14:paraId="5E63F896" w14:textId="77777777"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proofErr w:type="spellStart"/>
      <w:r w:rsidRPr="00370E88">
        <w:rPr>
          <w:rFonts w:ascii="Calibri" w:eastAsia="Times New Roman" w:hAnsi="Calibri" w:cs="Calibri"/>
          <w:color w:val="auto"/>
          <w:sz w:val="22"/>
          <w:szCs w:val="22"/>
        </w:rPr>
        <w:t>Steffan</w:t>
      </w:r>
      <w:proofErr w:type="spellEnd"/>
      <w:r w:rsidRPr="00370E88">
        <w:rPr>
          <w:rFonts w:ascii="Calibri" w:eastAsia="Times New Roman" w:hAnsi="Calibri" w:cs="Calibri"/>
          <w:color w:val="auto"/>
          <w:sz w:val="22"/>
          <w:szCs w:val="22"/>
        </w:rPr>
        <w:t>, T. (2005). </w:t>
      </w:r>
      <w:r w:rsidRPr="00370E88">
        <w:rPr>
          <w:rFonts w:ascii="Calibri" w:eastAsia="Times New Roman" w:hAnsi="Calibri" w:cs="Calibri"/>
          <w:i/>
          <w:iCs/>
          <w:color w:val="auto"/>
          <w:sz w:val="22"/>
          <w:szCs w:val="22"/>
        </w:rPr>
        <w:t>Reconnecting God's Story to Ministry</w:t>
      </w:r>
      <w:r w:rsidRPr="00370E88">
        <w:rPr>
          <w:rFonts w:ascii="Calibri" w:eastAsia="Times New Roman" w:hAnsi="Calibri" w:cs="Calibri"/>
          <w:color w:val="auto"/>
          <w:sz w:val="22"/>
          <w:szCs w:val="22"/>
        </w:rPr>
        <w:t>. Waynesborough, GA, Authentic Media. ISBN: 978-1-932805-06-2. (</w:t>
      </w:r>
      <w:proofErr w:type="gramStart"/>
      <w:r w:rsidRPr="00370E88">
        <w:rPr>
          <w:rFonts w:ascii="Calibri" w:eastAsia="Times New Roman" w:hAnsi="Calibri" w:cs="Calibri"/>
          <w:color w:val="auto"/>
          <w:sz w:val="22"/>
          <w:szCs w:val="22"/>
        </w:rPr>
        <w:t>chapters</w:t>
      </w:r>
      <w:proofErr w:type="gramEnd"/>
      <w:r w:rsidRPr="00370E88">
        <w:rPr>
          <w:rFonts w:ascii="Calibri" w:eastAsia="Times New Roman" w:hAnsi="Calibri" w:cs="Calibri"/>
          <w:color w:val="auto"/>
          <w:sz w:val="22"/>
          <w:szCs w:val="22"/>
        </w:rPr>
        <w:t> available in the course on Populi, not required to purchase).  </w:t>
      </w:r>
    </w:p>
    <w:p w14:paraId="3C4481E9" w14:textId="0CE1612F"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color w:val="auto"/>
          <w:sz w:val="22"/>
          <w:szCs w:val="22"/>
        </w:rPr>
        <w:t>Glasser, Arthur F. (2003) </w:t>
      </w:r>
      <w:r w:rsidRPr="00370E88">
        <w:rPr>
          <w:rFonts w:ascii="Calibri" w:eastAsia="Times New Roman" w:hAnsi="Calibri" w:cs="Calibri"/>
          <w:i/>
          <w:iCs/>
          <w:color w:val="auto"/>
          <w:sz w:val="22"/>
          <w:szCs w:val="22"/>
        </w:rPr>
        <w:t>Announcing the Kingdom</w:t>
      </w:r>
      <w:r w:rsidRPr="00370E88">
        <w:rPr>
          <w:rFonts w:ascii="Calibri" w:eastAsia="Times New Roman" w:hAnsi="Calibri" w:cs="Calibri"/>
          <w:color w:val="auto"/>
          <w:sz w:val="22"/>
          <w:szCs w:val="22"/>
        </w:rPr>
        <w:t>. Grand Rapids, MI. Baker Academic.  ISBN: 978-0801026263.  [Amazon Paperback: $36.00; Kindle: $21.59] (</w:t>
      </w:r>
      <w:hyperlink r:id="rId17" w:history="1">
        <w:r w:rsidRPr="003949E6">
          <w:rPr>
            <w:rStyle w:val="Hyperlink"/>
            <w:szCs w:val="24"/>
          </w:rPr>
          <w:t>Purchase Kindle e-book version</w:t>
        </w:r>
      </w:hyperlink>
      <w:r w:rsidRPr="00370E88">
        <w:rPr>
          <w:rFonts w:ascii="Calibri" w:eastAsia="Times New Roman" w:hAnsi="Calibri" w:cs="Calibri"/>
          <w:color w:val="auto"/>
          <w:sz w:val="22"/>
          <w:szCs w:val="22"/>
        </w:rPr>
        <w:t>; </w:t>
      </w:r>
      <w:r w:rsidRPr="00370E88">
        <w:rPr>
          <w:rFonts w:ascii="Calibri" w:eastAsia="Times New Roman" w:hAnsi="Calibri" w:cs="Calibri"/>
          <w:b/>
          <w:bCs/>
          <w:color w:val="auto"/>
          <w:sz w:val="22"/>
          <w:szCs w:val="22"/>
        </w:rPr>
        <w:t xml:space="preserve">eBook </w:t>
      </w:r>
      <w:r>
        <w:rPr>
          <w:rFonts w:ascii="Calibri" w:eastAsia="Times New Roman" w:hAnsi="Calibri" w:cs="Calibri"/>
          <w:b/>
          <w:bCs/>
          <w:color w:val="auto"/>
          <w:sz w:val="22"/>
          <w:szCs w:val="22"/>
        </w:rPr>
        <w:t>also a</w:t>
      </w:r>
      <w:r w:rsidRPr="00370E88">
        <w:rPr>
          <w:rFonts w:ascii="Calibri" w:eastAsia="Times New Roman" w:hAnsi="Calibri" w:cs="Calibri"/>
          <w:b/>
          <w:bCs/>
          <w:color w:val="auto"/>
          <w:sz w:val="22"/>
          <w:szCs w:val="22"/>
        </w:rPr>
        <w:t xml:space="preserve">vailable in WCIU’s </w:t>
      </w:r>
      <w:proofErr w:type="spellStart"/>
      <w:r w:rsidRPr="00370E88">
        <w:rPr>
          <w:rFonts w:ascii="Calibri" w:eastAsia="Times New Roman" w:hAnsi="Calibri" w:cs="Calibri"/>
          <w:b/>
          <w:bCs/>
          <w:color w:val="auto"/>
          <w:sz w:val="22"/>
          <w:szCs w:val="22"/>
        </w:rPr>
        <w:t>Latourette</w:t>
      </w:r>
      <w:proofErr w:type="spellEnd"/>
      <w:r w:rsidRPr="00370E88">
        <w:rPr>
          <w:rFonts w:ascii="Calibri" w:eastAsia="Times New Roman" w:hAnsi="Calibri" w:cs="Calibri"/>
          <w:b/>
          <w:bCs/>
          <w:color w:val="auto"/>
          <w:sz w:val="22"/>
          <w:szCs w:val="22"/>
        </w:rPr>
        <w:t xml:space="preserve"> Library).</w:t>
      </w:r>
      <w:r w:rsidRPr="00370E88">
        <w:rPr>
          <w:rFonts w:ascii="Calibri" w:eastAsia="Times New Roman" w:hAnsi="Calibri" w:cs="Calibri"/>
          <w:color w:val="auto"/>
          <w:sz w:val="22"/>
          <w:szCs w:val="22"/>
        </w:rPr>
        <w:t> </w:t>
      </w:r>
    </w:p>
    <w:p w14:paraId="2B38A54E" w14:textId="3F95A796" w:rsidR="00370E88" w:rsidRP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color w:val="auto"/>
          <w:sz w:val="22"/>
          <w:szCs w:val="22"/>
        </w:rPr>
        <w:t>United Nations. (2003). </w:t>
      </w:r>
      <w:r w:rsidRPr="00370E88">
        <w:rPr>
          <w:rFonts w:ascii="Calibri" w:eastAsia="Times New Roman" w:hAnsi="Calibri" w:cs="Calibri"/>
          <w:i/>
          <w:iCs/>
          <w:color w:val="auto"/>
          <w:sz w:val="22"/>
          <w:szCs w:val="22"/>
        </w:rPr>
        <w:t>Challenge of the Slums</w:t>
      </w:r>
      <w:r w:rsidRPr="00370E88">
        <w:rPr>
          <w:rFonts w:ascii="Calibri" w:eastAsia="Times New Roman" w:hAnsi="Calibri" w:cs="Calibri"/>
          <w:color w:val="auto"/>
          <w:sz w:val="22"/>
          <w:szCs w:val="22"/>
        </w:rPr>
        <w:t>. Global Report on Human Settlements.  ISBN: 978-1-844070-37-4. Download free</w:t>
      </w:r>
      <w:r>
        <w:rPr>
          <w:rFonts w:ascii="Calibri" w:eastAsia="Times New Roman" w:hAnsi="Calibri" w:cs="Calibri"/>
          <w:color w:val="auto"/>
          <w:sz w:val="22"/>
          <w:szCs w:val="22"/>
        </w:rPr>
        <w:t xml:space="preserve"> </w:t>
      </w:r>
      <w:r w:rsidRPr="00370E88">
        <w:rPr>
          <w:rFonts w:ascii="Calibri" w:eastAsia="Times New Roman" w:hAnsi="Calibri" w:cs="Calibri"/>
          <w:color w:val="auto"/>
          <w:sz w:val="22"/>
          <w:szCs w:val="22"/>
        </w:rPr>
        <w:t>from:  </w:t>
      </w:r>
      <w:hyperlink r:id="rId18" w:tgtFrame="_blank" w:history="1">
        <w:r w:rsidRPr="00370E88">
          <w:rPr>
            <w:rFonts w:ascii="Calibri" w:eastAsia="Times New Roman" w:hAnsi="Calibri" w:cs="Calibri"/>
            <w:color w:val="0563C1"/>
            <w:sz w:val="22"/>
            <w:szCs w:val="22"/>
            <w:u w:val="single"/>
          </w:rPr>
          <w:t>https://www.un.org/ruleoflaw/files/Challenge%20of%20Slums.pdf</w:t>
        </w:r>
      </w:hyperlink>
      <w:r w:rsidRPr="00370E88">
        <w:rPr>
          <w:rFonts w:ascii="Calibri" w:eastAsia="Times New Roman" w:hAnsi="Calibri" w:cs="Calibri"/>
          <w:color w:val="auto"/>
          <w:sz w:val="22"/>
          <w:szCs w:val="22"/>
        </w:rPr>
        <w:t>  </w:t>
      </w:r>
    </w:p>
    <w:p w14:paraId="377B6393" w14:textId="77777777" w:rsidR="00370E88" w:rsidRPr="00370E88" w:rsidRDefault="00370E88" w:rsidP="00370E88">
      <w:pPr>
        <w:spacing w:after="0"/>
        <w:ind w:left="720"/>
        <w:textAlignment w:val="baseline"/>
        <w:rPr>
          <w:rFonts w:ascii="Calibri" w:eastAsia="Times New Roman" w:hAnsi="Calibri" w:cs="Calibri"/>
          <w:color w:val="auto"/>
          <w:sz w:val="22"/>
          <w:szCs w:val="22"/>
        </w:rPr>
      </w:pPr>
    </w:p>
    <w:p w14:paraId="0601DF7D" w14:textId="6B4AF464" w:rsidR="00A24B38" w:rsidRPr="00A24B38" w:rsidRDefault="00EF2F46" w:rsidP="004F5D9C">
      <w:pPr>
        <w:shd w:val="clear" w:color="auto" w:fill="FFFFFF"/>
        <w:ind w:left="360"/>
        <w:jc w:val="center"/>
        <w:textAlignment w:val="center"/>
        <w:rPr>
          <w:rFonts w:ascii="Arial" w:hAnsi="Arial" w:cs="Arial"/>
          <w:color w:val="111111"/>
        </w:rPr>
      </w:pPr>
      <w:r>
        <w:rPr>
          <w:noProof/>
        </w:rPr>
        <w:drawing>
          <wp:inline distT="0" distB="0" distL="0" distR="0" wp14:anchorId="7E0FAC95" wp14:editId="55A976A8">
            <wp:extent cx="1704552" cy="2106385"/>
            <wp:effectExtent l="0" t="0" r="0" b="1905"/>
            <wp:docPr id="4" name="Picture 4" descr="A picture containing text,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1704552" cy="2106385"/>
                    </a:xfrm>
                    <a:prstGeom prst="rect">
                      <a:avLst/>
                    </a:prstGeom>
                  </pic:spPr>
                </pic:pic>
              </a:graphicData>
            </a:graphic>
          </wp:inline>
        </w:drawing>
      </w:r>
      <w:r w:rsidRPr="2B173D96">
        <w:rPr>
          <w:rFonts w:ascii="Arial" w:hAnsi="Arial" w:cs="Arial"/>
          <w:color w:val="111111"/>
        </w:rPr>
        <w:t xml:space="preserve">            </w:t>
      </w:r>
      <w:r w:rsidR="004F5D9C" w:rsidRPr="2B173D96">
        <w:rPr>
          <w:rFonts w:ascii="Arial" w:hAnsi="Arial" w:cs="Arial"/>
          <w:color w:val="111111"/>
        </w:rPr>
        <w:t xml:space="preserve">              </w:t>
      </w:r>
      <w:r w:rsidR="00A24B38">
        <w:rPr>
          <w:noProof/>
        </w:rPr>
        <w:drawing>
          <wp:inline distT="0" distB="0" distL="0" distR="0" wp14:anchorId="43E4C9FD" wp14:editId="1DE55C18">
            <wp:extent cx="1386610" cy="2078770"/>
            <wp:effectExtent l="0" t="0" r="0" b="4445"/>
            <wp:docPr id="1030463502" name="Picture 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1410480" cy="2114555"/>
                    </a:xfrm>
                    <a:prstGeom prst="rect">
                      <a:avLst/>
                    </a:prstGeom>
                  </pic:spPr>
                </pic:pic>
              </a:graphicData>
            </a:graphic>
          </wp:inline>
        </w:drawing>
      </w:r>
      <w:r w:rsidR="002A691F" w:rsidRPr="2B173D96">
        <w:rPr>
          <w:rFonts w:ascii="Arial" w:hAnsi="Arial" w:cs="Arial"/>
          <w:color w:val="111111"/>
        </w:rPr>
        <w:t xml:space="preserve">    </w:t>
      </w:r>
    </w:p>
    <w:p w14:paraId="1BE77D9B" w14:textId="77777777" w:rsidR="00A24B38" w:rsidRPr="00A24B38" w:rsidRDefault="00A24B38" w:rsidP="00A24B38">
      <w:pPr>
        <w:pStyle w:val="ListParagraph"/>
        <w:rPr>
          <w:rFonts w:ascii="Times" w:hAnsi="Times"/>
        </w:rPr>
      </w:pPr>
    </w:p>
    <w:p w14:paraId="62E6F6CB" w14:textId="77777777" w:rsidR="00A24B38" w:rsidRPr="00A24B38" w:rsidRDefault="00A24B38" w:rsidP="00A24B38">
      <w:pPr>
        <w:pStyle w:val="ListParagraph"/>
      </w:pPr>
    </w:p>
    <w:p w14:paraId="5196B0F6" w14:textId="3E6F2A1F" w:rsidR="00A24B38" w:rsidRPr="00A24B38" w:rsidRDefault="00370E88" w:rsidP="00B10C57">
      <w:pPr>
        <w:pStyle w:val="Heading3"/>
      </w:pPr>
      <w:r>
        <w:t xml:space="preserve">2. </w:t>
      </w:r>
      <w:r w:rsidR="00A24B38" w:rsidRPr="00A24B38">
        <w:t>Recommended</w:t>
      </w:r>
    </w:p>
    <w:p w14:paraId="1BC09A5C" w14:textId="46EE70FF" w:rsidR="00370E88" w:rsidRDefault="00370E88" w:rsidP="00370E88">
      <w:pPr>
        <w:numPr>
          <w:ilvl w:val="0"/>
          <w:numId w:val="1"/>
        </w:numPr>
        <w:spacing w:after="0"/>
        <w:textAlignment w:val="baseline"/>
        <w:rPr>
          <w:rFonts w:ascii="Calibri" w:eastAsia="Times New Roman" w:hAnsi="Calibri" w:cs="Calibri"/>
          <w:color w:val="auto"/>
          <w:sz w:val="22"/>
          <w:szCs w:val="22"/>
        </w:rPr>
      </w:pPr>
      <w:r w:rsidRPr="00370E88">
        <w:rPr>
          <w:rFonts w:ascii="Calibri" w:eastAsia="Times New Roman" w:hAnsi="Calibri" w:cs="Calibri"/>
          <w:color w:val="auto"/>
          <w:sz w:val="22"/>
          <w:szCs w:val="22"/>
        </w:rPr>
        <w:t>Ellul, Jacques. (1970). </w:t>
      </w:r>
      <w:r w:rsidRPr="00370E88">
        <w:rPr>
          <w:rFonts w:ascii="Calibri" w:eastAsia="Times New Roman" w:hAnsi="Calibri" w:cs="Calibri"/>
          <w:i/>
          <w:iCs/>
          <w:color w:val="auto"/>
          <w:sz w:val="22"/>
          <w:szCs w:val="22"/>
        </w:rPr>
        <w:t>The Meaning of the City</w:t>
      </w:r>
      <w:r w:rsidRPr="00370E88">
        <w:rPr>
          <w:rFonts w:ascii="Calibri" w:eastAsia="Times New Roman" w:hAnsi="Calibri" w:cs="Calibri"/>
          <w:color w:val="auto"/>
          <w:sz w:val="22"/>
          <w:szCs w:val="22"/>
        </w:rPr>
        <w:t>. Eerdmans. ISBN: 978-0802815552.  (Amazon Paperback: $17.99.  Some used copies available at lower prices.  This is the best theology of the city in the last thousand years). </w:t>
      </w:r>
    </w:p>
    <w:p w14:paraId="4471BB9B" w14:textId="77777777" w:rsidR="00370E88" w:rsidRDefault="00370E88" w:rsidP="00370E88">
      <w:pPr>
        <w:spacing w:after="0"/>
        <w:ind w:left="720"/>
        <w:textAlignment w:val="baseline"/>
        <w:rPr>
          <w:rFonts w:ascii="Calibri" w:eastAsia="Times New Roman" w:hAnsi="Calibri" w:cs="Calibri"/>
          <w:color w:val="auto"/>
          <w:sz w:val="22"/>
          <w:szCs w:val="22"/>
        </w:rPr>
      </w:pPr>
    </w:p>
    <w:p w14:paraId="6CC0DB05" w14:textId="43B12E22" w:rsidR="009C1C15" w:rsidRPr="00FD098B" w:rsidRDefault="00BA1CA4" w:rsidP="009C1C15">
      <w:pPr>
        <w:pStyle w:val="Heading3"/>
      </w:pPr>
      <w:r>
        <w:t xml:space="preserve">3. </w:t>
      </w:r>
      <w:r w:rsidR="009C1C15" w:rsidRPr="00FD098B">
        <w:t>Course Readings Accessible from Populi</w:t>
      </w:r>
    </w:p>
    <w:p w14:paraId="485B2C57" w14:textId="331A201E" w:rsidR="009C1C15" w:rsidRPr="004F70E5" w:rsidRDefault="00641649" w:rsidP="00641649">
      <w:pPr>
        <w:pStyle w:val="ListParagraph"/>
        <w:numPr>
          <w:ilvl w:val="0"/>
          <w:numId w:val="1"/>
        </w:numPr>
        <w:rPr>
          <w:color w:val="333333"/>
          <w:shd w:val="clear" w:color="auto" w:fill="FFFFFF"/>
        </w:rPr>
      </w:pPr>
      <w:r w:rsidRPr="00A24B38">
        <w:lastRenderedPageBreak/>
        <w:t>Access to 25 articles on the online website for the course.</w:t>
      </w:r>
    </w:p>
    <w:p w14:paraId="7F7AA61E" w14:textId="77777777" w:rsidR="00674700" w:rsidRPr="00230C0C" w:rsidRDefault="00674700" w:rsidP="00674700">
      <w:pPr>
        <w:pStyle w:val="Heading3"/>
      </w:pPr>
      <w:r w:rsidRPr="00230C0C">
        <w:t>Copyright Responsibilities</w:t>
      </w:r>
    </w:p>
    <w:p w14:paraId="69E93BEC" w14:textId="7B805E57" w:rsidR="00773CC9" w:rsidRDefault="00674700" w:rsidP="00773CC9">
      <w:r w:rsidRPr="007577CE">
        <w:t xml:space="preserve">Materials used in connection with this course may be subject to copyright protection. 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w:t>
      </w:r>
      <w:r w:rsidR="00773CC9" w:rsidRPr="007577CE">
        <w:t xml:space="preserve">It is equally important to be knowledgeable about legally permitted uses of copyrighted materials. Information about copyright compliance, fair use and websites for downloading information legally can be found </w:t>
      </w:r>
      <w:proofErr w:type="gramStart"/>
      <w:r w:rsidR="00773CC9" w:rsidRPr="007577CE">
        <w:t>at</w:t>
      </w:r>
      <w:r w:rsidR="00773CC9">
        <w:t xml:space="preserve"> :</w:t>
      </w:r>
      <w:proofErr w:type="gramEnd"/>
    </w:p>
    <w:p w14:paraId="33ACB9AE" w14:textId="77777777" w:rsidR="00773CC9" w:rsidRDefault="00000000" w:rsidP="00773CC9">
      <w:pPr>
        <w:pStyle w:val="ListParagraph"/>
        <w:numPr>
          <w:ilvl w:val="0"/>
          <w:numId w:val="1"/>
        </w:numPr>
      </w:pPr>
      <w:hyperlink r:id="rId21" w:history="1">
        <w:r w:rsidR="00773CC9" w:rsidRPr="00070C16">
          <w:rPr>
            <w:rStyle w:val="Hyperlink"/>
          </w:rPr>
          <w:t>University of Texas Library – Quick Guide – Fair Use</w:t>
        </w:r>
      </w:hyperlink>
    </w:p>
    <w:p w14:paraId="045C261A" w14:textId="77777777" w:rsidR="00773CC9" w:rsidRPr="00942703" w:rsidRDefault="00000000" w:rsidP="00773CC9">
      <w:pPr>
        <w:pStyle w:val="ListParagraph"/>
        <w:numPr>
          <w:ilvl w:val="0"/>
          <w:numId w:val="1"/>
        </w:numPr>
      </w:pPr>
      <w:hyperlink r:id="rId22" w:history="1">
        <w:r w:rsidR="00773CC9" w:rsidRPr="002E5430">
          <w:rPr>
            <w:rStyle w:val="Hyperlink"/>
          </w:rPr>
          <w:t>American Library Association – Fair Use Evaluator</w:t>
        </w:r>
      </w:hyperlink>
    </w:p>
    <w:p w14:paraId="27517EA6" w14:textId="77777777" w:rsidR="00817D84" w:rsidRPr="00A24B38" w:rsidRDefault="00817D84" w:rsidP="00773CC9">
      <w:pPr>
        <w:pStyle w:val="ListParagraph"/>
        <w:rPr>
          <w:color w:val="333333"/>
          <w:shd w:val="clear" w:color="auto" w:fill="FFFFFF"/>
        </w:rPr>
      </w:pPr>
    </w:p>
    <w:p w14:paraId="393E3DB0" w14:textId="0C4EE8B5" w:rsidR="00817D84" w:rsidRPr="00A24B38" w:rsidRDefault="00D526B9" w:rsidP="004F70E5">
      <w:pPr>
        <w:pStyle w:val="Heading2"/>
      </w:pPr>
      <w:r>
        <w:t>B</w:t>
      </w:r>
      <w:r w:rsidR="00817D84">
        <w:t xml:space="preserve">. General </w:t>
      </w:r>
      <w:r w:rsidR="00817D84" w:rsidRPr="00A24B38">
        <w:t xml:space="preserve">Course </w:t>
      </w:r>
      <w:r w:rsidR="00817D84">
        <w:t>Requirements</w:t>
      </w:r>
    </w:p>
    <w:p w14:paraId="3B257024" w14:textId="16EA25AE" w:rsidR="00412178" w:rsidRPr="00B9079C" w:rsidRDefault="00D526B9" w:rsidP="00BA1CA4">
      <w:pPr>
        <w:pStyle w:val="Heading3"/>
      </w:pPr>
      <w:r>
        <w:t xml:space="preserve">1. </w:t>
      </w:r>
      <w:r w:rsidR="00412178" w:rsidRPr="00B9079C">
        <w:t xml:space="preserve">Attendance and Participation </w:t>
      </w:r>
    </w:p>
    <w:p w14:paraId="3AA7F7EF" w14:textId="58DF545B" w:rsidR="00F6139A" w:rsidRDefault="00F6139A" w:rsidP="00296947">
      <w:pPr>
        <w:ind w:left="270"/>
        <w:rPr>
          <w:lang w:bidi="he-IL"/>
        </w:rPr>
      </w:pPr>
      <w:r>
        <w:t xml:space="preserve">For an online course at WCIU your participation in course activities (Zoom sessions, assignment submission, and forum interactions) counts as your “attendance.” Non-participation can lead to withdrawal or failure due to “non-attendance.” </w:t>
      </w:r>
      <w:proofErr w:type="gramStart"/>
      <w:r>
        <w:t>So</w:t>
      </w:r>
      <w:proofErr w:type="gramEnd"/>
      <w:r>
        <w:t xml:space="preserve"> if you must take some time away, make prior arrangements with the professor for alternative assignments.</w:t>
      </w:r>
    </w:p>
    <w:p w14:paraId="69DC879B" w14:textId="2189B315" w:rsidR="00296947" w:rsidRPr="008D2AB4" w:rsidRDefault="00296947" w:rsidP="00296947">
      <w:pPr>
        <w:ind w:left="270"/>
        <w:rPr>
          <w:b/>
          <w:bCs/>
          <w:lang w:bidi="he-IL"/>
        </w:rPr>
      </w:pPr>
      <w:r w:rsidRPr="008D2AB4">
        <w:rPr>
          <w:b/>
          <w:bCs/>
          <w:lang w:bidi="he-IL"/>
        </w:rPr>
        <w:t>ZOOM Sessions</w:t>
      </w:r>
    </w:p>
    <w:p w14:paraId="4C4B2E48" w14:textId="53AA2E80" w:rsidR="00296947" w:rsidRPr="00B63C48" w:rsidRDefault="00296947" w:rsidP="00296947">
      <w:pPr>
        <w:ind w:left="270"/>
        <w:rPr>
          <w:lang w:bidi="he-IL"/>
        </w:rPr>
      </w:pPr>
      <w:r w:rsidRPr="00B63C48">
        <w:rPr>
          <w:lang w:bidi="he-IL"/>
        </w:rPr>
        <w:t xml:space="preserve">Students are required to attend weekly ZOOM sessions, in which they will interact with classmates </w:t>
      </w:r>
      <w:r w:rsidR="00E27EB8">
        <w:rPr>
          <w:lang w:bidi="he-IL"/>
        </w:rPr>
        <w:t xml:space="preserve">with discussion of their community engagement experiences and weekly videos, someone presents one of the </w:t>
      </w:r>
      <w:r w:rsidRPr="00B63C48">
        <w:rPr>
          <w:lang w:bidi="he-IL"/>
        </w:rPr>
        <w:t xml:space="preserve">assigned readings, </w:t>
      </w:r>
      <w:r w:rsidR="00E27EB8">
        <w:rPr>
          <w:lang w:bidi="he-IL"/>
        </w:rPr>
        <w:t>the professor will</w:t>
      </w:r>
      <w:r w:rsidR="004E2C35">
        <w:rPr>
          <w:lang w:bidi="he-IL"/>
        </w:rPr>
        <w:t xml:space="preserve"> </w:t>
      </w:r>
      <w:r w:rsidR="00E27EB8">
        <w:rPr>
          <w:lang w:bidi="he-IL"/>
        </w:rPr>
        <w:t>integrate ideas into wider theories</w:t>
      </w:r>
      <w:r w:rsidRPr="00B63C48">
        <w:rPr>
          <w:lang w:bidi="he-IL"/>
        </w:rPr>
        <w:t xml:space="preserve"> </w:t>
      </w:r>
      <w:r w:rsidR="00E27EB8">
        <w:rPr>
          <w:lang w:bidi="he-IL"/>
        </w:rPr>
        <w:t>through</w:t>
      </w:r>
      <w:r w:rsidRPr="00B63C48">
        <w:rPr>
          <w:lang w:bidi="he-IL"/>
        </w:rPr>
        <w:t xml:space="preserve"> reflection questions.</w:t>
      </w:r>
    </w:p>
    <w:p w14:paraId="7B3B6C59" w14:textId="643CBAF5" w:rsidR="00296947" w:rsidRPr="00A36F01" w:rsidRDefault="00296947" w:rsidP="007173D2">
      <w:pPr>
        <w:numPr>
          <w:ilvl w:val="0"/>
          <w:numId w:val="2"/>
        </w:numPr>
        <w:spacing w:after="160" w:line="259" w:lineRule="auto"/>
        <w:ind w:left="630"/>
        <w:contextualSpacing/>
        <w:rPr>
          <w:rFonts w:eastAsia="Calibri"/>
          <w:lang w:bidi="he-IL"/>
        </w:rPr>
      </w:pPr>
      <w:r w:rsidRPr="00A36F01">
        <w:rPr>
          <w:rFonts w:eastAsia="Calibri"/>
          <w:lang w:bidi="he-IL"/>
        </w:rPr>
        <w:t>T</w:t>
      </w:r>
      <w:r w:rsidR="00E27EB8">
        <w:rPr>
          <w:rFonts w:eastAsia="Calibri"/>
          <w:lang w:bidi="he-IL"/>
        </w:rPr>
        <w:t>wo</w:t>
      </w:r>
      <w:r w:rsidRPr="00A36F01">
        <w:rPr>
          <w:rFonts w:eastAsia="Calibri"/>
          <w:lang w:bidi="he-IL"/>
        </w:rPr>
        <w:t xml:space="preserve"> of the </w:t>
      </w:r>
      <w:r w:rsidR="00E27EB8">
        <w:rPr>
          <w:rFonts w:eastAsia="Calibri"/>
          <w:lang w:bidi="he-IL"/>
        </w:rPr>
        <w:t>last</w:t>
      </w:r>
      <w:r w:rsidR="00817D84">
        <w:rPr>
          <w:rFonts w:eastAsia="Calibri"/>
          <w:lang w:bidi="he-IL"/>
        </w:rPr>
        <w:t xml:space="preserve"> </w:t>
      </w:r>
      <w:r w:rsidRPr="00A36F01">
        <w:rPr>
          <w:rFonts w:eastAsia="Calibri"/>
          <w:lang w:bidi="he-IL"/>
        </w:rPr>
        <w:t xml:space="preserve">ZOOM sessions in a term will </w:t>
      </w:r>
      <w:r w:rsidR="00E27EB8">
        <w:rPr>
          <w:rFonts w:eastAsia="Calibri"/>
          <w:lang w:bidi="he-IL"/>
        </w:rPr>
        <w:t>include</w:t>
      </w:r>
      <w:r w:rsidRPr="00A36F01">
        <w:rPr>
          <w:rFonts w:eastAsia="Calibri"/>
          <w:lang w:bidi="he-IL"/>
        </w:rPr>
        <w:t xml:space="preserve"> student presentations. The presentations will last 7-10 minutes and will be followed by discussion.</w:t>
      </w:r>
    </w:p>
    <w:p w14:paraId="65DDD721" w14:textId="77777777" w:rsidR="00296947" w:rsidRPr="00A36F01" w:rsidRDefault="00296947" w:rsidP="007173D2">
      <w:pPr>
        <w:numPr>
          <w:ilvl w:val="0"/>
          <w:numId w:val="2"/>
        </w:numPr>
        <w:spacing w:after="160" w:line="259" w:lineRule="auto"/>
        <w:ind w:left="630"/>
        <w:contextualSpacing/>
        <w:rPr>
          <w:rFonts w:eastAsia="Calibri"/>
          <w:lang w:bidi="he-IL"/>
        </w:rPr>
      </w:pPr>
      <w:r w:rsidRPr="00A36F01">
        <w:rPr>
          <w:rFonts w:eastAsia="Calibri"/>
          <w:lang w:bidi="he-IL"/>
        </w:rPr>
        <w:t>Criteria for grading student participation in ZOOM sessions.</w:t>
      </w:r>
    </w:p>
    <w:p w14:paraId="0A92E82E" w14:textId="77777777" w:rsidR="00296947" w:rsidRPr="00A36F01" w:rsidRDefault="00296947" w:rsidP="007173D2">
      <w:pPr>
        <w:numPr>
          <w:ilvl w:val="0"/>
          <w:numId w:val="4"/>
        </w:numPr>
        <w:spacing w:after="160" w:line="259" w:lineRule="auto"/>
        <w:ind w:left="990"/>
        <w:contextualSpacing/>
        <w:rPr>
          <w:rFonts w:eastAsia="Calibri"/>
          <w:lang w:bidi="he-IL"/>
        </w:rPr>
      </w:pPr>
      <w:r w:rsidRPr="00A36F01">
        <w:rPr>
          <w:rFonts w:eastAsia="Calibri"/>
          <w:lang w:bidi="he-IL"/>
        </w:rPr>
        <w:t>Participation: Students must actively engage with material through group discussion during the ZOOM session (see rubric).</w:t>
      </w:r>
    </w:p>
    <w:p w14:paraId="40E1E25C" w14:textId="77777777" w:rsidR="00296947" w:rsidRPr="00A36F01" w:rsidRDefault="00296947" w:rsidP="007173D2">
      <w:pPr>
        <w:numPr>
          <w:ilvl w:val="0"/>
          <w:numId w:val="4"/>
        </w:numPr>
        <w:spacing w:after="160" w:line="259" w:lineRule="auto"/>
        <w:ind w:left="990"/>
        <w:contextualSpacing/>
        <w:rPr>
          <w:rFonts w:eastAsia="Calibri"/>
          <w:lang w:bidi="he-IL"/>
        </w:rPr>
      </w:pPr>
      <w:r w:rsidRPr="00A36F01">
        <w:rPr>
          <w:rFonts w:eastAsia="Calibri"/>
          <w:lang w:bidi="he-IL"/>
        </w:rPr>
        <w:t>Presentation: Student presentations will be graded according to a standard rubric.</w:t>
      </w:r>
    </w:p>
    <w:p w14:paraId="1EB968E2" w14:textId="08DD2EAF" w:rsidR="002773A5" w:rsidRPr="00CC2739" w:rsidRDefault="00296947" w:rsidP="00CC2739">
      <w:pPr>
        <w:ind w:left="270"/>
        <w:rPr>
          <w:rFonts w:eastAsia="Calibri"/>
          <w:lang w:bidi="he-IL"/>
        </w:rPr>
      </w:pPr>
      <w:r w:rsidRPr="00A36F01">
        <w:rPr>
          <w:rFonts w:eastAsia="Calibri"/>
          <w:lang w:bidi="he-IL"/>
        </w:rPr>
        <w:t>Students are required to attend all ZOOM sessions. Under no circumstance may students miss more than two zoom sessions.</w:t>
      </w:r>
    </w:p>
    <w:p w14:paraId="21232E47" w14:textId="54CBBB31" w:rsidR="00CC2739" w:rsidRPr="00BA224F" w:rsidRDefault="00CC2739" w:rsidP="006A5FC1">
      <w:pPr>
        <w:pStyle w:val="Heading2"/>
        <w:numPr>
          <w:ilvl w:val="0"/>
          <w:numId w:val="2"/>
        </w:numPr>
        <w:rPr>
          <w:rFonts w:ascii="Arial" w:hAnsi="Arial"/>
          <w:sz w:val="18"/>
          <w:szCs w:val="18"/>
        </w:rPr>
      </w:pPr>
      <w:r>
        <w:t>Zoom Calendar/Schedule</w:t>
      </w:r>
    </w:p>
    <w:p w14:paraId="5DB32D30" w14:textId="64353E3E" w:rsidR="00CC2739" w:rsidRPr="00DC6EF1" w:rsidRDefault="00CC2739" w:rsidP="00CC2739">
      <w:pPr>
        <w:spacing w:after="0"/>
        <w:textAlignment w:val="baseline"/>
        <w:rPr>
          <w:rFonts w:ascii="Arial" w:eastAsia="Times New Roman" w:hAnsi="Arial" w:cs="Arial"/>
          <w:color w:val="auto"/>
        </w:rPr>
      </w:pPr>
      <w:r w:rsidRPr="00DC6EF1">
        <w:rPr>
          <w:rFonts w:eastAsia="Times New Roman" w:cs="Arial"/>
          <w:color w:val="auto"/>
        </w:rPr>
        <w:t xml:space="preserve">To be confirmed on first day of class.  The Populi course will be open </w:t>
      </w:r>
      <w:r w:rsidR="00E14436">
        <w:rPr>
          <w:rFonts w:eastAsia="Times New Roman" w:cs="Arial"/>
          <w:color w:val="auto"/>
        </w:rPr>
        <w:t>Sept 7</w:t>
      </w:r>
      <w:r>
        <w:rPr>
          <w:rFonts w:eastAsia="Times New Roman" w:cs="Arial"/>
          <w:color w:val="auto"/>
        </w:rPr>
        <w:t xml:space="preserve"> </w:t>
      </w:r>
      <w:r w:rsidRPr="00DC6EF1">
        <w:rPr>
          <w:rFonts w:eastAsia="Times New Roman" w:cs="Arial"/>
          <w:color w:val="auto"/>
        </w:rPr>
        <w:t xml:space="preserve">or prior.  Additional </w:t>
      </w:r>
      <w:r w:rsidR="00E14436">
        <w:rPr>
          <w:rFonts w:eastAsia="Times New Roman" w:cs="Arial"/>
          <w:color w:val="auto"/>
        </w:rPr>
        <w:t xml:space="preserve">new </w:t>
      </w:r>
      <w:r w:rsidRPr="00DC6EF1">
        <w:rPr>
          <w:rFonts w:eastAsia="Times New Roman" w:cs="Arial"/>
          <w:color w:val="auto"/>
        </w:rPr>
        <w:t>student locations may mean th</w:t>
      </w:r>
      <w:r>
        <w:rPr>
          <w:rFonts w:eastAsia="Times New Roman" w:cs="Arial"/>
          <w:color w:val="auto"/>
        </w:rPr>
        <w:t>e time of day</w:t>
      </w:r>
      <w:r w:rsidRPr="00DC6EF1">
        <w:rPr>
          <w:rFonts w:eastAsia="Times New Roman" w:cs="Arial"/>
          <w:color w:val="auto"/>
        </w:rPr>
        <w:t xml:space="preserve"> needs rethinking.  </w:t>
      </w:r>
    </w:p>
    <w:p w14:paraId="30A725C4" w14:textId="4E093813" w:rsidR="00CC2739" w:rsidRPr="0019445D" w:rsidRDefault="00CC2739" w:rsidP="0019445D">
      <w:pPr>
        <w:spacing w:after="0"/>
        <w:textAlignment w:val="baseline"/>
        <w:rPr>
          <w:rFonts w:ascii="Arial" w:eastAsia="Times New Roman" w:hAnsi="Arial" w:cs="Arial"/>
          <w:color w:val="auto"/>
        </w:rPr>
      </w:pPr>
      <w:r w:rsidRPr="00DC6EF1">
        <w:rPr>
          <w:rFonts w:eastAsia="Times New Roman" w:cs="Arial"/>
          <w:color w:val="auto"/>
        </w:rPr>
        <w:t> </w:t>
      </w:r>
    </w:p>
    <w:p w14:paraId="0AE09B88" w14:textId="77777777" w:rsidR="00CC2739" w:rsidRPr="007D4C69" w:rsidRDefault="00CC2739" w:rsidP="00CC2739">
      <w:pPr>
        <w:pStyle w:val="Heading3"/>
      </w:pPr>
      <w:r>
        <w:t xml:space="preserve">3. </w:t>
      </w:r>
      <w:r w:rsidRPr="007D4C69">
        <w:t>Perfecting Your Style</w:t>
      </w:r>
    </w:p>
    <w:p w14:paraId="65BB55CB" w14:textId="77777777" w:rsidR="00CC2739" w:rsidRPr="00942703" w:rsidRDefault="00CC2739" w:rsidP="00CC2739">
      <w:r w:rsidRPr="00942703">
        <w:t xml:space="preserve">Writing Assignments: papers are due on assigned dates in Populi (Populi is the final arbiter if there is a conflict of descriptions in the course somewhere).  All assignments should be: </w:t>
      </w:r>
    </w:p>
    <w:p w14:paraId="5ED73F16" w14:textId="77777777" w:rsidR="00CC2739" w:rsidRPr="007D4C69" w:rsidRDefault="00CC2739" w:rsidP="00BB009E">
      <w:pPr>
        <w:pStyle w:val="ListParagraph"/>
        <w:numPr>
          <w:ilvl w:val="0"/>
          <w:numId w:val="11"/>
        </w:numPr>
      </w:pPr>
      <w:r w:rsidRPr="007D4C69">
        <w:t xml:space="preserve">Times New Roman, single-spaced (as these are graded in Word, with the reviewer tool, double spaced is not useful), 12 </w:t>
      </w:r>
      <w:proofErr w:type="gramStart"/>
      <w:r w:rsidRPr="007D4C69">
        <w:t>point</w:t>
      </w:r>
      <w:proofErr w:type="gramEnd"/>
      <w:r w:rsidRPr="007D4C69">
        <w:t xml:space="preserve">.  </w:t>
      </w:r>
    </w:p>
    <w:p w14:paraId="029C0FE1" w14:textId="77777777" w:rsidR="00CC2739" w:rsidRPr="007D4C69" w:rsidRDefault="00CC2739" w:rsidP="00BB009E">
      <w:pPr>
        <w:pStyle w:val="ListParagraph"/>
        <w:numPr>
          <w:ilvl w:val="0"/>
          <w:numId w:val="11"/>
        </w:numPr>
      </w:pPr>
      <w:r w:rsidRPr="007D4C69">
        <w:t xml:space="preserve">Unlike historical patterns of submitting assignments for hand grading, don’t submit as pdf’s they are hard to edit online – we are now a primarily web-based universe. </w:t>
      </w:r>
    </w:p>
    <w:p w14:paraId="3819D8E5" w14:textId="77777777" w:rsidR="00CC2739" w:rsidRPr="00942703" w:rsidRDefault="00CC2739" w:rsidP="00BB009E">
      <w:pPr>
        <w:pStyle w:val="ListParagraph"/>
        <w:numPr>
          <w:ilvl w:val="0"/>
          <w:numId w:val="11"/>
        </w:numPr>
      </w:pPr>
      <w:r w:rsidRPr="00942703">
        <w:t xml:space="preserve">Title your assignments with </w:t>
      </w:r>
      <w:proofErr w:type="gramStart"/>
      <w:r w:rsidRPr="00942703">
        <w:t>InitialsCourseNumberAssignmentName.docx  (</w:t>
      </w:r>
      <w:proofErr w:type="gramEnd"/>
      <w:r w:rsidRPr="00942703">
        <w:t xml:space="preserve">e.g. VGTUL500CultAnalysis.docx).  Abbreviate these when you </w:t>
      </w:r>
      <w:proofErr w:type="gramStart"/>
      <w:r w:rsidRPr="00942703">
        <w:t>can, but</w:t>
      </w:r>
      <w:proofErr w:type="gramEnd"/>
      <w:r w:rsidRPr="00942703">
        <w:t xml:space="preserve"> consider the result of the abbreviation. </w:t>
      </w:r>
    </w:p>
    <w:p w14:paraId="52A29ED6" w14:textId="77777777" w:rsidR="00CC2739" w:rsidRPr="007D4C69" w:rsidRDefault="00CC2739" w:rsidP="00BB009E">
      <w:pPr>
        <w:pStyle w:val="ListParagraph"/>
        <w:numPr>
          <w:ilvl w:val="0"/>
          <w:numId w:val="11"/>
        </w:numPr>
      </w:pPr>
      <w:proofErr w:type="gramStart"/>
      <w:r w:rsidRPr="007D4C69">
        <w:t>1 inch</w:t>
      </w:r>
      <w:proofErr w:type="gramEnd"/>
      <w:r w:rsidRPr="007D4C69">
        <w:t xml:space="preserve"> margins</w:t>
      </w:r>
    </w:p>
    <w:p w14:paraId="43B459D3" w14:textId="77777777" w:rsidR="00CC2739" w:rsidRPr="007D4C69" w:rsidRDefault="00CC2739" w:rsidP="00BB009E">
      <w:pPr>
        <w:pStyle w:val="ListParagraph"/>
        <w:numPr>
          <w:ilvl w:val="0"/>
          <w:numId w:val="11"/>
        </w:numPr>
      </w:pPr>
      <w:r w:rsidRPr="007D4C69">
        <w:t>Titled, name and date in upper right corner, (Do not use the APA Running Head – it is annoying</w:t>
      </w:r>
      <w:r>
        <w:t>)</w:t>
      </w:r>
      <w:r w:rsidRPr="007D4C69">
        <w:t>. Set Page numbers in right lower corner (whenever you start a word doc).</w:t>
      </w:r>
    </w:p>
    <w:p w14:paraId="78E6C492" w14:textId="77777777" w:rsidR="00CC2739" w:rsidRPr="007D4C69" w:rsidRDefault="00CC2739" w:rsidP="00BB009E">
      <w:pPr>
        <w:pStyle w:val="ListParagraph"/>
        <w:numPr>
          <w:ilvl w:val="0"/>
          <w:numId w:val="11"/>
        </w:numPr>
      </w:pPr>
      <w:r w:rsidRPr="007D4C69">
        <w:t xml:space="preserve">Use APA 6 and Zotero for formatting citations and Works Cited. </w:t>
      </w:r>
    </w:p>
    <w:p w14:paraId="48101BD6" w14:textId="77777777" w:rsidR="00CC2739" w:rsidRPr="007D4C69" w:rsidRDefault="00CC2739" w:rsidP="00BB009E">
      <w:pPr>
        <w:pStyle w:val="ListParagraph"/>
        <w:numPr>
          <w:ilvl w:val="0"/>
          <w:numId w:val="11"/>
        </w:numPr>
      </w:pPr>
      <w:r w:rsidRPr="007D4C69">
        <w:t xml:space="preserve">You are preparing for a life of web-based documents along with classical book publication.  </w:t>
      </w:r>
      <w:proofErr w:type="gramStart"/>
      <w:r w:rsidRPr="007D4C69">
        <w:t>Thus</w:t>
      </w:r>
      <w:proofErr w:type="gramEnd"/>
      <w:r w:rsidRPr="007D4C69">
        <w:t xml:space="preserve"> each major assignment should be graphically formatted using a Word Stylesheet that includes graphics.  It </w:t>
      </w:r>
      <w:proofErr w:type="gramStart"/>
      <w:r w:rsidRPr="007D4C69">
        <w:t>has to</w:t>
      </w:r>
      <w:proofErr w:type="gramEnd"/>
      <w:r w:rsidRPr="007D4C69">
        <w:t xml:space="preserve"> look pleasing. In postmodern style, assignments may be better with disjoint boxes per topic rather than as a flowing essay.  The development of your own website and submission on that is also acceptable (discuss with professor first). </w:t>
      </w:r>
    </w:p>
    <w:p w14:paraId="459BF3B1" w14:textId="4800CD57" w:rsidR="00CC2739" w:rsidRPr="007D4C69" w:rsidRDefault="00CC2739" w:rsidP="00BB009E">
      <w:pPr>
        <w:pStyle w:val="ListParagraph"/>
        <w:numPr>
          <w:ilvl w:val="0"/>
          <w:numId w:val="11"/>
        </w:numPr>
      </w:pPr>
      <w:r w:rsidRPr="007D4C69">
        <w:lastRenderedPageBreak/>
        <w:t xml:space="preserve">For major assignments use a Stylesheet.  Columns, text boxes and graphics assist in creating a readable document.  Prepare for a graphically oriented web-based society. </w:t>
      </w:r>
    </w:p>
    <w:p w14:paraId="301A9F50" w14:textId="77777777" w:rsidR="002773A5" w:rsidRPr="00942703" w:rsidRDefault="002773A5" w:rsidP="002773A5"/>
    <w:p w14:paraId="085E7BC9" w14:textId="00A5B998" w:rsidR="002773A5" w:rsidRDefault="00D526B9" w:rsidP="002773A5">
      <w:pPr>
        <w:pStyle w:val="Heading3"/>
      </w:pPr>
      <w:r>
        <w:t xml:space="preserve">4. </w:t>
      </w:r>
      <w:r w:rsidR="002773A5">
        <w:t>Late Assignments</w:t>
      </w:r>
    </w:p>
    <w:p w14:paraId="2BBF7895" w14:textId="77777777" w:rsidR="002773A5" w:rsidRPr="00942703" w:rsidRDefault="002773A5" w:rsidP="002773A5">
      <w:r w:rsidRPr="00942703">
        <w:t xml:space="preserve">Late assignments will be deducted 5% for each week late (1 week late = 5% deduction, 2 weeks = 10% deduction).  After 2 weeks they receive a zero and Populi will be closed.  If late, please note at the top left 1 week </w:t>
      </w:r>
      <w:proofErr w:type="gramStart"/>
      <w:r w:rsidRPr="00942703">
        <w:t>or  2</w:t>
      </w:r>
      <w:proofErr w:type="gramEnd"/>
      <w:r w:rsidRPr="00942703">
        <w:t xml:space="preserve"> weeks. </w:t>
      </w:r>
    </w:p>
    <w:p w14:paraId="6B81A632" w14:textId="6946378B" w:rsidR="002773A5" w:rsidRDefault="00D526B9" w:rsidP="002773A5">
      <w:pPr>
        <w:pStyle w:val="Heading3"/>
      </w:pPr>
      <w:r>
        <w:t xml:space="preserve">5. </w:t>
      </w:r>
      <w:r w:rsidR="002773A5">
        <w:t>Assignment Options</w:t>
      </w:r>
    </w:p>
    <w:p w14:paraId="67D1C399" w14:textId="77777777" w:rsidR="002773A5" w:rsidRPr="00942703" w:rsidRDefault="002773A5" w:rsidP="002773A5">
      <w:r w:rsidRPr="00942703">
        <w:t>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w:t>
      </w:r>
    </w:p>
    <w:p w14:paraId="7549B319" w14:textId="37BCDB36" w:rsidR="002773A5" w:rsidRDefault="00D526B9" w:rsidP="002773A5">
      <w:pPr>
        <w:pStyle w:val="Heading3"/>
      </w:pPr>
      <w:r>
        <w:t xml:space="preserve">6. </w:t>
      </w:r>
      <w:r w:rsidR="002773A5">
        <w:t>Conflict with Other Commitments</w:t>
      </w:r>
    </w:p>
    <w:p w14:paraId="16FABD9F" w14:textId="2768C337" w:rsidR="00B36A0B" w:rsidRPr="0055683C" w:rsidRDefault="002773A5" w:rsidP="004F70E5">
      <w:r>
        <w:t>This is adult education, so there is always a juggling of multiple commitments. At the outset inform people around you of your commitment to the course and reduce other commitments to allow space for your course work. The aim of a course is not to kill you with stress but to create a positive learning environment. Your workload should not be excessively more or excessively less, despite the driven-ness of the culture around. Learning a healthy work-life balance is part of the graduate experience. Work hard! Play hard!</w:t>
      </w:r>
    </w:p>
    <w:p w14:paraId="07034476" w14:textId="64F771C9" w:rsidR="00E965E1" w:rsidRDefault="00E965E1">
      <w:pPr>
        <w:spacing w:after="0"/>
        <w:rPr>
          <w:rFonts w:eastAsia="Times New Roman" w:cstheme="majorBidi"/>
          <w:b/>
          <w:bCs/>
          <w:sz w:val="24"/>
          <w:szCs w:val="24"/>
          <w:u w:val="single"/>
        </w:rPr>
      </w:pPr>
      <w:r>
        <w:rPr>
          <w:rFonts w:eastAsia="Times New Roman"/>
          <w:szCs w:val="24"/>
        </w:rPr>
        <w:br w:type="page"/>
      </w:r>
    </w:p>
    <w:p w14:paraId="10951C9E" w14:textId="41FB23D3" w:rsidR="00C14D96" w:rsidRPr="00B9079C" w:rsidRDefault="00D252EA">
      <w:pPr>
        <w:pStyle w:val="Heading1"/>
      </w:pPr>
      <w:r w:rsidRPr="00D252EA">
        <w:lastRenderedPageBreak/>
        <w:t xml:space="preserve"> Section 3 – Schedule and Evaluation</w:t>
      </w:r>
    </w:p>
    <w:p w14:paraId="2CA649C1" w14:textId="666D99D8" w:rsidR="006319A7" w:rsidRPr="00B803B7" w:rsidRDefault="00D526B9" w:rsidP="004F70E5">
      <w:pPr>
        <w:pStyle w:val="Heading2"/>
      </w:pPr>
      <w:r>
        <w:t xml:space="preserve">A. </w:t>
      </w:r>
      <w:r w:rsidR="006319A7" w:rsidRPr="00B803B7">
        <w:t xml:space="preserve">Course </w:t>
      </w:r>
      <w:r w:rsidR="006319A7">
        <w:t>Layout</w:t>
      </w:r>
    </w:p>
    <w:p w14:paraId="02682963" w14:textId="2A4D028E" w:rsidR="006319A7" w:rsidRDefault="006319A7" w:rsidP="006319A7">
      <w:r w:rsidRPr="00B803B7">
        <w:t xml:space="preserve">The course is structured for </w:t>
      </w:r>
      <w:r w:rsidR="008628BC" w:rsidRPr="00B803B7">
        <w:t>1</w:t>
      </w:r>
      <w:r w:rsidR="008628BC">
        <w:t>5</w:t>
      </w:r>
      <w:r w:rsidR="008628BC" w:rsidRPr="00B803B7">
        <w:t xml:space="preserve"> </w:t>
      </w:r>
      <w:r w:rsidRPr="00B803B7">
        <w:t>modules, total of 1</w:t>
      </w:r>
      <w:r>
        <w:t>35</w:t>
      </w:r>
      <w:r w:rsidRPr="00B803B7">
        <w:t xml:space="preserve"> hours of work, approximately broken 1/3 into action, 1/3 reflection on theology and 1/3 reflection on development and church growth theory.  </w:t>
      </w:r>
    </w:p>
    <w:p w14:paraId="6767C52B" w14:textId="01D82F51" w:rsidR="00FF074A" w:rsidRPr="00B803B7" w:rsidRDefault="00FF074A" w:rsidP="004F70E5">
      <w:pPr>
        <w:pStyle w:val="Heading2"/>
      </w:pPr>
      <w:r>
        <w:t>B. Schedule &amp; Activities</w:t>
      </w:r>
    </w:p>
    <w:p w14:paraId="6BC6F5D6" w14:textId="77777777" w:rsidR="006319A7" w:rsidRDefault="006319A7">
      <w:pPr>
        <w:spacing w:after="0"/>
      </w:pPr>
    </w:p>
    <w:tbl>
      <w:tblPr>
        <w:tblW w:w="9024"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791"/>
        <w:gridCol w:w="2810"/>
        <w:gridCol w:w="2723"/>
        <w:gridCol w:w="2700"/>
      </w:tblGrid>
      <w:tr w:rsidR="00B572AD" w:rsidRPr="00E965E1" w14:paraId="584D6085" w14:textId="7C660794" w:rsidTr="00B572AD">
        <w:trPr>
          <w:tblHeader/>
          <w:jc w:val="center"/>
        </w:trPr>
        <w:tc>
          <w:tcPr>
            <w:tcW w:w="791" w:type="dxa"/>
            <w:shd w:val="clear" w:color="auto" w:fill="auto"/>
          </w:tcPr>
          <w:p w14:paraId="57204C8D" w14:textId="77777777" w:rsidR="00B572AD" w:rsidRPr="00E965E1" w:rsidRDefault="00B572AD" w:rsidP="004F70E5">
            <w:pPr>
              <w:pStyle w:val="HeadingColoredBox"/>
            </w:pPr>
            <w:r w:rsidRPr="00E965E1">
              <w:t>Module</w:t>
            </w:r>
          </w:p>
        </w:tc>
        <w:tc>
          <w:tcPr>
            <w:tcW w:w="2810" w:type="dxa"/>
            <w:shd w:val="clear" w:color="auto" w:fill="auto"/>
          </w:tcPr>
          <w:p w14:paraId="77FB5D24" w14:textId="77777777" w:rsidR="00B572AD" w:rsidRPr="004F70E5" w:rsidRDefault="00B572AD" w:rsidP="004F70E5">
            <w:pPr>
              <w:pStyle w:val="HeadingColoredBox"/>
              <w:rPr>
                <w:b w:val="0"/>
              </w:rPr>
            </w:pPr>
            <w:r w:rsidRPr="00E965E1">
              <w:t>Urban Biblical Theology</w:t>
            </w:r>
          </w:p>
        </w:tc>
        <w:tc>
          <w:tcPr>
            <w:tcW w:w="2723" w:type="dxa"/>
            <w:shd w:val="clear" w:color="auto" w:fill="auto"/>
          </w:tcPr>
          <w:p w14:paraId="01313866" w14:textId="77777777" w:rsidR="00B572AD" w:rsidRPr="004F70E5" w:rsidRDefault="00B572AD" w:rsidP="004F70E5">
            <w:pPr>
              <w:pStyle w:val="HeadingColoredBox"/>
              <w:rPr>
                <w:b w:val="0"/>
              </w:rPr>
            </w:pPr>
            <w:r w:rsidRPr="00AF1FB8">
              <w:t>Parallel Models of Urban &amp; National Development (CDS Chaps)</w:t>
            </w:r>
          </w:p>
        </w:tc>
        <w:tc>
          <w:tcPr>
            <w:tcW w:w="2700" w:type="dxa"/>
            <w:shd w:val="clear" w:color="auto" w:fill="auto"/>
          </w:tcPr>
          <w:p w14:paraId="4FB1DDF4" w14:textId="26DCC7B7" w:rsidR="00B572AD" w:rsidRPr="004F70E5" w:rsidRDefault="00B572AD" w:rsidP="004F70E5">
            <w:pPr>
              <w:pStyle w:val="HeadingColoredBox"/>
              <w:rPr>
                <w:b w:val="0"/>
              </w:rPr>
            </w:pPr>
            <w:r w:rsidRPr="00AF1FB8">
              <w:t xml:space="preserve">Assignments &amp; Evaluation (Complete Assignments </w:t>
            </w:r>
            <w:r>
              <w:t>after</w:t>
            </w:r>
            <w:r w:rsidRPr="00AF1FB8">
              <w:t xml:space="preserve"> Online Class) </w:t>
            </w:r>
          </w:p>
        </w:tc>
      </w:tr>
      <w:tr w:rsidR="00B572AD" w:rsidRPr="00B803B7" w14:paraId="304B04D1" w14:textId="65C8CC77" w:rsidTr="00B572AD">
        <w:trPr>
          <w:jc w:val="center"/>
        </w:trPr>
        <w:tc>
          <w:tcPr>
            <w:tcW w:w="791" w:type="dxa"/>
            <w:shd w:val="clear" w:color="auto" w:fill="auto"/>
          </w:tcPr>
          <w:p w14:paraId="2B7CA264" w14:textId="77777777" w:rsidR="00B572AD" w:rsidRPr="00292365" w:rsidRDefault="00B572AD" w:rsidP="00880E43">
            <w:pPr>
              <w:rPr>
                <w:sz w:val="18"/>
                <w:szCs w:val="18"/>
              </w:rPr>
            </w:pPr>
            <w:r w:rsidRPr="00292365">
              <w:rPr>
                <w:sz w:val="18"/>
                <w:szCs w:val="18"/>
              </w:rPr>
              <w:t>1</w:t>
            </w:r>
          </w:p>
        </w:tc>
        <w:tc>
          <w:tcPr>
            <w:tcW w:w="2810" w:type="dxa"/>
            <w:shd w:val="clear" w:color="auto" w:fill="auto"/>
          </w:tcPr>
          <w:p w14:paraId="22ABA9B3" w14:textId="77777777" w:rsidR="00B572AD" w:rsidRPr="00292365" w:rsidRDefault="00B572AD" w:rsidP="00880E43">
            <w:pPr>
              <w:rPr>
                <w:sz w:val="18"/>
                <w:szCs w:val="18"/>
              </w:rPr>
            </w:pPr>
            <w:r w:rsidRPr="00292365">
              <w:rPr>
                <w:sz w:val="18"/>
                <w:szCs w:val="18"/>
              </w:rPr>
              <w:t>Course Introductions</w:t>
            </w:r>
          </w:p>
          <w:p w14:paraId="2E99EB5B" w14:textId="77777777" w:rsidR="00B572AD" w:rsidRPr="00292365" w:rsidRDefault="00B572AD" w:rsidP="00880E43">
            <w:pPr>
              <w:rPr>
                <w:sz w:val="18"/>
                <w:szCs w:val="18"/>
              </w:rPr>
            </w:pPr>
            <w:r w:rsidRPr="00292365">
              <w:rPr>
                <w:sz w:val="18"/>
                <w:szCs w:val="18"/>
              </w:rPr>
              <w:t>Creation &amp; Storytelling</w:t>
            </w:r>
          </w:p>
          <w:p w14:paraId="61E6C5CB" w14:textId="77777777" w:rsidR="00B572AD" w:rsidRPr="00292365" w:rsidRDefault="00B572AD" w:rsidP="00880E43">
            <w:pPr>
              <w:rPr>
                <w:sz w:val="18"/>
                <w:szCs w:val="18"/>
              </w:rPr>
            </w:pPr>
            <w:r w:rsidRPr="00292365">
              <w:rPr>
                <w:sz w:val="18"/>
                <w:szCs w:val="18"/>
              </w:rPr>
              <w:t xml:space="preserve">Introductions </w:t>
            </w:r>
          </w:p>
          <w:p w14:paraId="7614EE09" w14:textId="75D19FCF" w:rsidR="00B572AD" w:rsidRPr="00B803B7" w:rsidRDefault="00B572AD" w:rsidP="00880E43">
            <w:pPr>
              <w:rPr>
                <w:color w:val="17365D"/>
                <w:sz w:val="18"/>
                <w:szCs w:val="18"/>
              </w:rPr>
            </w:pPr>
            <w:r w:rsidRPr="00292365">
              <w:rPr>
                <w:sz w:val="18"/>
                <w:szCs w:val="18"/>
              </w:rPr>
              <w:t xml:space="preserve">Genesis 1: The City in the Garden </w:t>
            </w:r>
          </w:p>
        </w:tc>
        <w:tc>
          <w:tcPr>
            <w:tcW w:w="2723" w:type="dxa"/>
            <w:shd w:val="clear" w:color="auto" w:fill="auto"/>
          </w:tcPr>
          <w:p w14:paraId="4DCF99C5" w14:textId="318E9652" w:rsidR="00B572AD" w:rsidRPr="00292365" w:rsidRDefault="00B572AD" w:rsidP="00880E43">
            <w:pPr>
              <w:rPr>
                <w:sz w:val="18"/>
                <w:szCs w:val="18"/>
              </w:rPr>
            </w:pPr>
            <w:r w:rsidRPr="00292365">
              <w:rPr>
                <w:sz w:val="18"/>
                <w:szCs w:val="18"/>
              </w:rPr>
              <w:t xml:space="preserve"> </w:t>
            </w:r>
          </w:p>
        </w:tc>
        <w:tc>
          <w:tcPr>
            <w:tcW w:w="2700" w:type="dxa"/>
          </w:tcPr>
          <w:p w14:paraId="33D2A49A" w14:textId="77777777" w:rsidR="00B572AD" w:rsidRPr="00292365" w:rsidRDefault="00B572AD" w:rsidP="00880E43">
            <w:pPr>
              <w:rPr>
                <w:sz w:val="18"/>
                <w:szCs w:val="18"/>
              </w:rPr>
            </w:pPr>
            <w:r w:rsidRPr="00292365">
              <w:rPr>
                <w:sz w:val="18"/>
                <w:szCs w:val="18"/>
              </w:rPr>
              <w:t>Pre-Course Quiz</w:t>
            </w:r>
          </w:p>
          <w:p w14:paraId="20EBCB28" w14:textId="77777777" w:rsidR="00B572AD" w:rsidRPr="00292365" w:rsidRDefault="00B572AD" w:rsidP="00880E43">
            <w:pPr>
              <w:rPr>
                <w:sz w:val="18"/>
                <w:szCs w:val="18"/>
              </w:rPr>
            </w:pPr>
            <w:r w:rsidRPr="00292365">
              <w:rPr>
                <w:sz w:val="18"/>
                <w:szCs w:val="18"/>
              </w:rPr>
              <w:t>Weekly Readings</w:t>
            </w:r>
          </w:p>
          <w:p w14:paraId="1944D459" w14:textId="1373AC49" w:rsidR="00B572AD" w:rsidRPr="00B803B7" w:rsidRDefault="00B572AD" w:rsidP="00880E43">
            <w:pPr>
              <w:rPr>
                <w:color w:val="17365D"/>
                <w:sz w:val="18"/>
                <w:szCs w:val="18"/>
              </w:rPr>
            </w:pPr>
            <w:r w:rsidRPr="00292365">
              <w:rPr>
                <w:sz w:val="18"/>
                <w:szCs w:val="18"/>
              </w:rPr>
              <w:t>Weekly Zoom</w:t>
            </w:r>
          </w:p>
        </w:tc>
      </w:tr>
      <w:tr w:rsidR="00B572AD" w:rsidRPr="00B803B7" w14:paraId="799F7008" w14:textId="635EA196" w:rsidTr="00B572AD">
        <w:trPr>
          <w:jc w:val="center"/>
        </w:trPr>
        <w:tc>
          <w:tcPr>
            <w:tcW w:w="791" w:type="dxa"/>
            <w:shd w:val="clear" w:color="auto" w:fill="auto"/>
          </w:tcPr>
          <w:p w14:paraId="49048F21" w14:textId="77777777" w:rsidR="00B572AD" w:rsidRPr="00292365" w:rsidRDefault="00B572AD" w:rsidP="00880E43">
            <w:pPr>
              <w:rPr>
                <w:sz w:val="18"/>
                <w:szCs w:val="18"/>
              </w:rPr>
            </w:pPr>
            <w:r w:rsidRPr="00292365">
              <w:rPr>
                <w:sz w:val="18"/>
                <w:szCs w:val="18"/>
              </w:rPr>
              <w:t>2</w:t>
            </w:r>
          </w:p>
        </w:tc>
        <w:tc>
          <w:tcPr>
            <w:tcW w:w="2810" w:type="dxa"/>
            <w:shd w:val="clear" w:color="auto" w:fill="auto"/>
          </w:tcPr>
          <w:p w14:paraId="47AB2431" w14:textId="7EE66DA6" w:rsidR="00B572AD" w:rsidRPr="00292365" w:rsidRDefault="00B572AD" w:rsidP="00880E43">
            <w:pPr>
              <w:rPr>
                <w:sz w:val="18"/>
                <w:szCs w:val="18"/>
              </w:rPr>
            </w:pPr>
            <w:proofErr w:type="gramStart"/>
            <w:r w:rsidRPr="00292365">
              <w:rPr>
                <w:sz w:val="18"/>
                <w:szCs w:val="18"/>
              </w:rPr>
              <w:t>Story-Telling</w:t>
            </w:r>
            <w:proofErr w:type="gramEnd"/>
            <w:r w:rsidRPr="00292365">
              <w:rPr>
                <w:sz w:val="18"/>
                <w:szCs w:val="18"/>
              </w:rPr>
              <w:t xml:space="preserve"> </w:t>
            </w:r>
            <w:r>
              <w:rPr>
                <w:sz w:val="18"/>
                <w:szCs w:val="18"/>
              </w:rPr>
              <w:t>As Theology</w:t>
            </w:r>
          </w:p>
          <w:p w14:paraId="0B9856F4" w14:textId="77777777" w:rsidR="00B572AD" w:rsidRPr="00292365" w:rsidRDefault="00B572AD" w:rsidP="00880E43">
            <w:pPr>
              <w:rPr>
                <w:sz w:val="18"/>
                <w:szCs w:val="18"/>
              </w:rPr>
            </w:pPr>
            <w:r w:rsidRPr="00292365">
              <w:rPr>
                <w:sz w:val="18"/>
                <w:szCs w:val="18"/>
              </w:rPr>
              <w:t xml:space="preserve">Storytelling </w:t>
            </w:r>
          </w:p>
          <w:p w14:paraId="6273ED6A" w14:textId="5398C282" w:rsidR="00B572AD" w:rsidRPr="00B803B7" w:rsidRDefault="00B572AD" w:rsidP="00880E43">
            <w:pPr>
              <w:rPr>
                <w:color w:val="17365D"/>
                <w:sz w:val="18"/>
                <w:szCs w:val="18"/>
              </w:rPr>
            </w:pPr>
            <w:r w:rsidRPr="00292365">
              <w:rPr>
                <w:sz w:val="18"/>
                <w:szCs w:val="18"/>
              </w:rPr>
              <w:t>Transformational Conversations Model of Doing Urban Theology</w:t>
            </w:r>
          </w:p>
        </w:tc>
        <w:tc>
          <w:tcPr>
            <w:tcW w:w="2723" w:type="dxa"/>
            <w:shd w:val="clear" w:color="auto" w:fill="auto"/>
          </w:tcPr>
          <w:p w14:paraId="607813E0" w14:textId="776EF5DC" w:rsidR="00B572AD" w:rsidRPr="00B803B7" w:rsidRDefault="00B572AD" w:rsidP="00880E43">
            <w:pPr>
              <w:rPr>
                <w:color w:val="17365D"/>
                <w:sz w:val="18"/>
                <w:szCs w:val="18"/>
              </w:rPr>
            </w:pPr>
          </w:p>
        </w:tc>
        <w:tc>
          <w:tcPr>
            <w:tcW w:w="2700" w:type="dxa"/>
          </w:tcPr>
          <w:p w14:paraId="462B5593" w14:textId="1839CBE6" w:rsidR="00B572AD" w:rsidRPr="00292365" w:rsidRDefault="00B572AD" w:rsidP="00880E43">
            <w:pPr>
              <w:rPr>
                <w:sz w:val="18"/>
                <w:szCs w:val="18"/>
              </w:rPr>
            </w:pPr>
            <w:r w:rsidRPr="00292365">
              <w:rPr>
                <w:sz w:val="18"/>
                <w:szCs w:val="18"/>
              </w:rPr>
              <w:t>Weekly Readings</w:t>
            </w:r>
          </w:p>
          <w:p w14:paraId="1CF4C991" w14:textId="77777777" w:rsidR="00B572AD" w:rsidRPr="00292365" w:rsidRDefault="00B572AD" w:rsidP="00880E43">
            <w:pPr>
              <w:rPr>
                <w:sz w:val="18"/>
                <w:szCs w:val="18"/>
              </w:rPr>
            </w:pPr>
            <w:r w:rsidRPr="00292365">
              <w:rPr>
                <w:sz w:val="18"/>
                <w:szCs w:val="18"/>
              </w:rPr>
              <w:t>Weekly Community Engagement (Add to Forum)</w:t>
            </w:r>
          </w:p>
          <w:p w14:paraId="25AAC2AF" w14:textId="75E589C7" w:rsidR="00B572AD" w:rsidRPr="00B803B7" w:rsidRDefault="00B572AD" w:rsidP="00880E43">
            <w:pPr>
              <w:rPr>
                <w:color w:val="17365D"/>
                <w:sz w:val="18"/>
                <w:szCs w:val="18"/>
              </w:rPr>
            </w:pPr>
            <w:r w:rsidRPr="00292365">
              <w:rPr>
                <w:sz w:val="18"/>
                <w:szCs w:val="18"/>
              </w:rPr>
              <w:t>Weekly Zoom</w:t>
            </w:r>
          </w:p>
        </w:tc>
      </w:tr>
      <w:tr w:rsidR="00B572AD" w:rsidRPr="00B803B7" w14:paraId="21E093AF" w14:textId="36E6B7AC" w:rsidTr="00B572AD">
        <w:trPr>
          <w:jc w:val="center"/>
        </w:trPr>
        <w:tc>
          <w:tcPr>
            <w:tcW w:w="791" w:type="dxa"/>
            <w:shd w:val="clear" w:color="auto" w:fill="auto"/>
          </w:tcPr>
          <w:p w14:paraId="7499E62D" w14:textId="77777777" w:rsidR="00B572AD" w:rsidRPr="00292365" w:rsidRDefault="00B572AD" w:rsidP="00880E43">
            <w:pPr>
              <w:rPr>
                <w:sz w:val="18"/>
                <w:szCs w:val="18"/>
              </w:rPr>
            </w:pPr>
            <w:r w:rsidRPr="00292365">
              <w:rPr>
                <w:sz w:val="18"/>
                <w:szCs w:val="18"/>
              </w:rPr>
              <w:t>3</w:t>
            </w:r>
          </w:p>
        </w:tc>
        <w:tc>
          <w:tcPr>
            <w:tcW w:w="2810" w:type="dxa"/>
            <w:shd w:val="clear" w:color="auto" w:fill="auto"/>
          </w:tcPr>
          <w:p w14:paraId="0890408D" w14:textId="77777777" w:rsidR="00B572AD" w:rsidRPr="00292365" w:rsidRDefault="00B572AD" w:rsidP="00880E43">
            <w:pPr>
              <w:rPr>
                <w:sz w:val="18"/>
                <w:szCs w:val="18"/>
              </w:rPr>
            </w:pPr>
            <w:r w:rsidRPr="00292365">
              <w:rPr>
                <w:sz w:val="18"/>
                <w:szCs w:val="18"/>
              </w:rPr>
              <w:t>Nation Building</w:t>
            </w:r>
          </w:p>
          <w:p w14:paraId="210907D0" w14:textId="77777777" w:rsidR="00B572AD" w:rsidRPr="00292365" w:rsidRDefault="00B572AD" w:rsidP="00880E43">
            <w:pPr>
              <w:rPr>
                <w:sz w:val="18"/>
                <w:szCs w:val="18"/>
              </w:rPr>
            </w:pPr>
            <w:r w:rsidRPr="00292365">
              <w:rPr>
                <w:sz w:val="18"/>
                <w:szCs w:val="18"/>
              </w:rPr>
              <w:t xml:space="preserve">Exodus: Nation Building Model </w:t>
            </w:r>
          </w:p>
          <w:p w14:paraId="727D7EF1" w14:textId="77777777" w:rsidR="00B572AD" w:rsidRPr="00292365" w:rsidRDefault="00B572AD" w:rsidP="00880E43">
            <w:pPr>
              <w:rPr>
                <w:sz w:val="18"/>
                <w:szCs w:val="18"/>
              </w:rPr>
            </w:pPr>
            <w:r w:rsidRPr="00292365">
              <w:rPr>
                <w:sz w:val="18"/>
                <w:szCs w:val="18"/>
              </w:rPr>
              <w:t>Leviticus: Legislative Model</w:t>
            </w:r>
          </w:p>
          <w:p w14:paraId="5DEC4354" w14:textId="7D725DD0" w:rsidR="00B572AD" w:rsidRPr="00B803B7" w:rsidRDefault="00B572AD" w:rsidP="00880E43">
            <w:pPr>
              <w:rPr>
                <w:color w:val="17365D"/>
                <w:sz w:val="18"/>
                <w:szCs w:val="18"/>
              </w:rPr>
            </w:pPr>
            <w:r w:rsidRPr="00292365">
              <w:rPr>
                <w:sz w:val="18"/>
                <w:szCs w:val="18"/>
              </w:rPr>
              <w:t>The Covenantal Model</w:t>
            </w:r>
          </w:p>
        </w:tc>
        <w:tc>
          <w:tcPr>
            <w:tcW w:w="2723" w:type="dxa"/>
            <w:shd w:val="clear" w:color="auto" w:fill="auto"/>
          </w:tcPr>
          <w:p w14:paraId="7CE1B35C" w14:textId="77777777" w:rsidR="00B572AD" w:rsidRPr="00292365" w:rsidRDefault="00B572AD" w:rsidP="00880E43">
            <w:pPr>
              <w:rPr>
                <w:sz w:val="18"/>
                <w:szCs w:val="18"/>
              </w:rPr>
            </w:pPr>
            <w:r w:rsidRPr="00292365">
              <w:rPr>
                <w:sz w:val="18"/>
                <w:szCs w:val="18"/>
              </w:rPr>
              <w:t>The National Development Model (1.3)</w:t>
            </w:r>
          </w:p>
          <w:p w14:paraId="6750CD4B" w14:textId="19D50961" w:rsidR="00B572AD" w:rsidRPr="00B803B7" w:rsidRDefault="00B572AD" w:rsidP="00880E43">
            <w:pPr>
              <w:rPr>
                <w:color w:val="17365D"/>
                <w:sz w:val="18"/>
                <w:szCs w:val="18"/>
              </w:rPr>
            </w:pPr>
            <w:r w:rsidRPr="00B803B7">
              <w:rPr>
                <w:rFonts w:eastAsia="SimSun" w:cs="Arial"/>
                <w:color w:val="17365D"/>
                <w:sz w:val="18"/>
                <w:szCs w:val="18"/>
              </w:rPr>
              <w:t>Introduction to Development Theory (2.1)</w:t>
            </w:r>
          </w:p>
        </w:tc>
        <w:tc>
          <w:tcPr>
            <w:tcW w:w="2700" w:type="dxa"/>
          </w:tcPr>
          <w:p w14:paraId="14DE3726" w14:textId="77777777" w:rsidR="00B572AD" w:rsidRPr="00292365" w:rsidRDefault="00B572AD" w:rsidP="00880E43">
            <w:pPr>
              <w:rPr>
                <w:sz w:val="18"/>
                <w:szCs w:val="18"/>
              </w:rPr>
            </w:pPr>
            <w:r w:rsidRPr="00292365">
              <w:rPr>
                <w:sz w:val="18"/>
                <w:szCs w:val="18"/>
              </w:rPr>
              <w:t>Weekly Readings</w:t>
            </w:r>
          </w:p>
          <w:p w14:paraId="1A640A71" w14:textId="77777777" w:rsidR="00B572AD" w:rsidRPr="00292365" w:rsidRDefault="00B572AD" w:rsidP="00880E43">
            <w:pPr>
              <w:rPr>
                <w:sz w:val="18"/>
                <w:szCs w:val="18"/>
              </w:rPr>
            </w:pPr>
            <w:r w:rsidRPr="00292365">
              <w:rPr>
                <w:sz w:val="18"/>
                <w:szCs w:val="18"/>
              </w:rPr>
              <w:t>Weekly Community Engagement (Add to Forum)</w:t>
            </w:r>
          </w:p>
          <w:p w14:paraId="21DB38D4" w14:textId="0AF16400" w:rsidR="00B572AD" w:rsidRPr="00B803B7" w:rsidRDefault="00B572AD" w:rsidP="00880E43">
            <w:pPr>
              <w:rPr>
                <w:color w:val="17365D"/>
                <w:sz w:val="18"/>
                <w:szCs w:val="18"/>
              </w:rPr>
            </w:pPr>
            <w:r w:rsidRPr="00292365">
              <w:rPr>
                <w:sz w:val="18"/>
                <w:szCs w:val="18"/>
              </w:rPr>
              <w:t>Weekly Zoom</w:t>
            </w:r>
          </w:p>
        </w:tc>
      </w:tr>
      <w:tr w:rsidR="00B572AD" w:rsidRPr="00B803B7" w14:paraId="672501F5" w14:textId="2BC92058" w:rsidTr="00B572AD">
        <w:trPr>
          <w:jc w:val="center"/>
        </w:trPr>
        <w:tc>
          <w:tcPr>
            <w:tcW w:w="791" w:type="dxa"/>
            <w:shd w:val="clear" w:color="auto" w:fill="auto"/>
          </w:tcPr>
          <w:p w14:paraId="3F8E6775" w14:textId="77777777" w:rsidR="00B572AD" w:rsidRPr="00292365" w:rsidRDefault="00B572AD" w:rsidP="00880E43">
            <w:pPr>
              <w:rPr>
                <w:sz w:val="18"/>
                <w:szCs w:val="18"/>
              </w:rPr>
            </w:pPr>
            <w:r w:rsidRPr="00292365">
              <w:rPr>
                <w:sz w:val="18"/>
                <w:szCs w:val="18"/>
              </w:rPr>
              <w:t>4</w:t>
            </w:r>
          </w:p>
        </w:tc>
        <w:tc>
          <w:tcPr>
            <w:tcW w:w="2810" w:type="dxa"/>
            <w:shd w:val="clear" w:color="auto" w:fill="auto"/>
          </w:tcPr>
          <w:p w14:paraId="05FE68AB" w14:textId="77777777" w:rsidR="00B572AD" w:rsidRPr="00292365" w:rsidRDefault="00B572AD" w:rsidP="00880E43">
            <w:pPr>
              <w:rPr>
                <w:sz w:val="18"/>
                <w:szCs w:val="18"/>
              </w:rPr>
            </w:pPr>
            <w:r w:rsidRPr="00292365">
              <w:rPr>
                <w:sz w:val="18"/>
                <w:szCs w:val="18"/>
              </w:rPr>
              <w:t>Land &amp; Jubilee</w:t>
            </w:r>
          </w:p>
          <w:p w14:paraId="0C02233E" w14:textId="77777777" w:rsidR="00B572AD" w:rsidRPr="00292365" w:rsidRDefault="00B572AD" w:rsidP="00880E43">
            <w:pPr>
              <w:rPr>
                <w:sz w:val="18"/>
                <w:szCs w:val="18"/>
              </w:rPr>
            </w:pPr>
            <w:r w:rsidRPr="00292365">
              <w:rPr>
                <w:sz w:val="18"/>
                <w:szCs w:val="18"/>
              </w:rPr>
              <w:t>The Equity Model</w:t>
            </w:r>
          </w:p>
          <w:p w14:paraId="490EC110" w14:textId="77777777" w:rsidR="00B572AD" w:rsidRPr="00292365" w:rsidRDefault="00B572AD" w:rsidP="00880E43">
            <w:pPr>
              <w:rPr>
                <w:sz w:val="18"/>
                <w:szCs w:val="18"/>
              </w:rPr>
            </w:pPr>
            <w:r w:rsidRPr="00292365">
              <w:rPr>
                <w:sz w:val="18"/>
                <w:szCs w:val="18"/>
              </w:rPr>
              <w:t>The Cultural Change Model</w:t>
            </w:r>
          </w:p>
          <w:p w14:paraId="589245C3" w14:textId="5998A432" w:rsidR="00B572AD" w:rsidRPr="00B803B7" w:rsidRDefault="00B572AD" w:rsidP="00880E43">
            <w:pPr>
              <w:rPr>
                <w:color w:val="17365D"/>
                <w:sz w:val="18"/>
                <w:szCs w:val="18"/>
              </w:rPr>
            </w:pPr>
            <w:r w:rsidRPr="00292365">
              <w:rPr>
                <w:sz w:val="18"/>
                <w:szCs w:val="18"/>
              </w:rPr>
              <w:t>Redistribution Model</w:t>
            </w:r>
          </w:p>
        </w:tc>
        <w:tc>
          <w:tcPr>
            <w:tcW w:w="2723" w:type="dxa"/>
            <w:shd w:val="clear" w:color="auto" w:fill="auto"/>
          </w:tcPr>
          <w:p w14:paraId="1D9D6F66" w14:textId="77777777" w:rsidR="00B572AD" w:rsidRPr="00292365" w:rsidRDefault="00B572AD" w:rsidP="00880E43">
            <w:pPr>
              <w:rPr>
                <w:sz w:val="18"/>
                <w:szCs w:val="18"/>
              </w:rPr>
            </w:pPr>
            <w:r w:rsidRPr="00292365">
              <w:rPr>
                <w:sz w:val="18"/>
                <w:szCs w:val="18"/>
              </w:rPr>
              <w:t>The Urban –Rural Development Conundrum (5.2,5.3)</w:t>
            </w:r>
          </w:p>
          <w:p w14:paraId="3C320CE2" w14:textId="6C4328F4" w:rsidR="00B572AD" w:rsidRPr="00DD2AE4" w:rsidRDefault="00B572AD" w:rsidP="00880E43">
            <w:pPr>
              <w:rPr>
                <w:rFonts w:eastAsia="SimSun" w:cs="Arial"/>
                <w:color w:val="17365D"/>
                <w:sz w:val="18"/>
                <w:szCs w:val="18"/>
              </w:rPr>
            </w:pPr>
            <w:r>
              <w:rPr>
                <w:rFonts w:eastAsia="SimSun" w:cs="Arial"/>
                <w:color w:val="17365D"/>
                <w:sz w:val="18"/>
                <w:szCs w:val="18"/>
              </w:rPr>
              <w:t xml:space="preserve">Capabilities Model </w:t>
            </w:r>
            <w:r w:rsidRPr="00B803B7">
              <w:rPr>
                <w:rFonts w:eastAsia="SimSun" w:cs="Arial"/>
                <w:color w:val="17365D"/>
                <w:sz w:val="18"/>
                <w:szCs w:val="18"/>
              </w:rPr>
              <w:t>Development as Freedom</w:t>
            </w:r>
            <w:r>
              <w:rPr>
                <w:rFonts w:eastAsia="SimSun" w:cs="Arial"/>
                <w:color w:val="17365D"/>
                <w:sz w:val="18"/>
                <w:szCs w:val="18"/>
              </w:rPr>
              <w:t xml:space="preserve"> </w:t>
            </w:r>
            <w:r w:rsidRPr="00B803B7">
              <w:rPr>
                <w:rFonts w:eastAsia="SimSun" w:cs="Arial"/>
                <w:color w:val="17365D"/>
                <w:sz w:val="18"/>
                <w:szCs w:val="18"/>
              </w:rPr>
              <w:t>(1.7)</w:t>
            </w:r>
          </w:p>
        </w:tc>
        <w:tc>
          <w:tcPr>
            <w:tcW w:w="2700" w:type="dxa"/>
          </w:tcPr>
          <w:p w14:paraId="2922B5F0" w14:textId="340B2873" w:rsidR="00B572AD" w:rsidRPr="00292365" w:rsidRDefault="00B572AD" w:rsidP="00880E43">
            <w:pPr>
              <w:rPr>
                <w:sz w:val="18"/>
                <w:szCs w:val="18"/>
              </w:rPr>
            </w:pPr>
            <w:r w:rsidRPr="00292365">
              <w:rPr>
                <w:sz w:val="18"/>
                <w:szCs w:val="18"/>
              </w:rPr>
              <w:t>Weekly Readings</w:t>
            </w:r>
            <w:r>
              <w:rPr>
                <w:sz w:val="18"/>
                <w:szCs w:val="18"/>
              </w:rPr>
              <w:t xml:space="preserve"> (submit report for weeks 1-4)</w:t>
            </w:r>
          </w:p>
          <w:p w14:paraId="284C6099" w14:textId="3C19BFF3" w:rsidR="00B572AD" w:rsidRPr="00292365" w:rsidRDefault="00B572AD" w:rsidP="00880E43">
            <w:pPr>
              <w:rPr>
                <w:sz w:val="18"/>
                <w:szCs w:val="18"/>
              </w:rPr>
            </w:pPr>
            <w:r w:rsidRPr="00292365">
              <w:rPr>
                <w:sz w:val="18"/>
                <w:szCs w:val="18"/>
              </w:rPr>
              <w:t>Weekly Community Engagement (Add to Forum)</w:t>
            </w:r>
          </w:p>
          <w:p w14:paraId="42E59F66" w14:textId="7E20E8E3" w:rsidR="00B572AD" w:rsidRPr="00292365" w:rsidRDefault="00B572AD" w:rsidP="00880E43">
            <w:pPr>
              <w:rPr>
                <w:sz w:val="18"/>
                <w:szCs w:val="18"/>
              </w:rPr>
            </w:pPr>
            <w:r w:rsidRPr="00292365">
              <w:rPr>
                <w:sz w:val="18"/>
                <w:szCs w:val="18"/>
              </w:rPr>
              <w:t>Weekly Zoom</w:t>
            </w:r>
          </w:p>
          <w:p w14:paraId="493554E0" w14:textId="77777777" w:rsidR="00B572AD" w:rsidRDefault="00B572AD" w:rsidP="00880E43">
            <w:pPr>
              <w:rPr>
                <w:rFonts w:eastAsia="SimSun" w:cs="Arial"/>
                <w:color w:val="17365D"/>
                <w:sz w:val="18"/>
                <w:szCs w:val="18"/>
              </w:rPr>
            </w:pPr>
            <w:r>
              <w:rPr>
                <w:rFonts w:eastAsia="SimSun" w:cs="Arial"/>
                <w:color w:val="17365D"/>
                <w:sz w:val="18"/>
                <w:szCs w:val="18"/>
              </w:rPr>
              <w:t>Bible Reading Weeks 1-4</w:t>
            </w:r>
          </w:p>
          <w:p w14:paraId="4D4CE851" w14:textId="3A888ED8" w:rsidR="00B572AD" w:rsidRPr="00B803B7" w:rsidRDefault="00B572AD" w:rsidP="00880E43">
            <w:pPr>
              <w:rPr>
                <w:rFonts w:eastAsia="SimSun" w:cs="Arial"/>
                <w:color w:val="17365D"/>
                <w:sz w:val="18"/>
                <w:szCs w:val="18"/>
              </w:rPr>
            </w:pPr>
            <w:r>
              <w:rPr>
                <w:rFonts w:eastAsia="SimSun" w:cs="Arial"/>
                <w:color w:val="17365D"/>
                <w:sz w:val="18"/>
                <w:szCs w:val="18"/>
              </w:rPr>
              <w:t>Anthropological Journal 1</w:t>
            </w:r>
          </w:p>
        </w:tc>
      </w:tr>
      <w:tr w:rsidR="00B572AD" w:rsidRPr="00B803B7" w14:paraId="62367BAB" w14:textId="0DCF03E5" w:rsidTr="00B572AD">
        <w:trPr>
          <w:jc w:val="center"/>
        </w:trPr>
        <w:tc>
          <w:tcPr>
            <w:tcW w:w="791" w:type="dxa"/>
            <w:shd w:val="clear" w:color="auto" w:fill="auto"/>
          </w:tcPr>
          <w:p w14:paraId="11C8F544" w14:textId="77777777" w:rsidR="00B572AD" w:rsidRPr="00292365" w:rsidRDefault="00B572AD" w:rsidP="00880E43">
            <w:pPr>
              <w:rPr>
                <w:sz w:val="18"/>
                <w:szCs w:val="18"/>
              </w:rPr>
            </w:pPr>
            <w:r w:rsidRPr="00292365">
              <w:rPr>
                <w:sz w:val="18"/>
                <w:szCs w:val="18"/>
              </w:rPr>
              <w:t>5</w:t>
            </w:r>
          </w:p>
        </w:tc>
        <w:tc>
          <w:tcPr>
            <w:tcW w:w="2810" w:type="dxa"/>
            <w:shd w:val="clear" w:color="auto" w:fill="auto"/>
          </w:tcPr>
          <w:p w14:paraId="155E56F0" w14:textId="69098605" w:rsidR="00B572AD" w:rsidRPr="00292365" w:rsidRDefault="00B572AD" w:rsidP="00880E43">
            <w:pPr>
              <w:rPr>
                <w:sz w:val="18"/>
                <w:szCs w:val="18"/>
              </w:rPr>
            </w:pPr>
            <w:r>
              <w:rPr>
                <w:sz w:val="18"/>
                <w:szCs w:val="18"/>
              </w:rPr>
              <w:t xml:space="preserve"> Poverty in the Wisdom Literature</w:t>
            </w:r>
          </w:p>
          <w:p w14:paraId="1875A4E5" w14:textId="77777777" w:rsidR="00B572AD" w:rsidRPr="00B803B7" w:rsidRDefault="00B572AD" w:rsidP="00880E43">
            <w:pPr>
              <w:rPr>
                <w:rFonts w:eastAsia="SimSun" w:cs="Arial"/>
                <w:color w:val="17365D"/>
                <w:sz w:val="18"/>
                <w:szCs w:val="18"/>
              </w:rPr>
            </w:pPr>
          </w:p>
        </w:tc>
        <w:tc>
          <w:tcPr>
            <w:tcW w:w="2723" w:type="dxa"/>
            <w:shd w:val="clear" w:color="auto" w:fill="auto"/>
          </w:tcPr>
          <w:p w14:paraId="63698594" w14:textId="4BE2DA6D" w:rsidR="00B572AD" w:rsidRPr="00B803B7" w:rsidRDefault="00B572AD" w:rsidP="00880E43">
            <w:pPr>
              <w:rPr>
                <w:color w:val="17365D"/>
                <w:sz w:val="18"/>
                <w:szCs w:val="18"/>
              </w:rPr>
            </w:pPr>
            <w:r w:rsidRPr="00292365">
              <w:rPr>
                <w:sz w:val="18"/>
                <w:szCs w:val="18"/>
              </w:rPr>
              <w:t xml:space="preserve">  </w:t>
            </w:r>
            <w:r w:rsidRPr="00B803B7">
              <w:rPr>
                <w:rFonts w:eastAsia="SimSun" w:cs="Arial"/>
                <w:color w:val="17365D"/>
                <w:sz w:val="18"/>
                <w:szCs w:val="18"/>
              </w:rPr>
              <w:t>Poverty Analysis and paradigms</w:t>
            </w:r>
            <w:r w:rsidRPr="00292365" w:rsidDel="00345B96">
              <w:rPr>
                <w:sz w:val="18"/>
                <w:szCs w:val="18"/>
              </w:rPr>
              <w:t xml:space="preserve"> </w:t>
            </w:r>
          </w:p>
        </w:tc>
        <w:tc>
          <w:tcPr>
            <w:tcW w:w="2700" w:type="dxa"/>
          </w:tcPr>
          <w:p w14:paraId="15228B40" w14:textId="77777777" w:rsidR="00B572AD" w:rsidRPr="00292365" w:rsidRDefault="00B572AD" w:rsidP="00880E43">
            <w:pPr>
              <w:rPr>
                <w:sz w:val="18"/>
                <w:szCs w:val="18"/>
              </w:rPr>
            </w:pPr>
            <w:r w:rsidRPr="00292365">
              <w:rPr>
                <w:sz w:val="18"/>
                <w:szCs w:val="18"/>
              </w:rPr>
              <w:t>Weekly Readings</w:t>
            </w:r>
          </w:p>
          <w:p w14:paraId="08951479" w14:textId="07532173" w:rsidR="00B572AD" w:rsidRDefault="00B572AD" w:rsidP="00880E43">
            <w:pPr>
              <w:shd w:val="clear" w:color="auto" w:fill="FFFFFF"/>
              <w:rPr>
                <w:color w:val="17365D"/>
                <w:sz w:val="18"/>
                <w:szCs w:val="18"/>
              </w:rPr>
            </w:pPr>
            <w:r>
              <w:rPr>
                <w:color w:val="17365D"/>
                <w:sz w:val="18"/>
                <w:szCs w:val="18"/>
              </w:rPr>
              <w:t>Weekly Community Engagement (Add to Forum)</w:t>
            </w:r>
          </w:p>
          <w:p w14:paraId="1B36DBEC" w14:textId="655AF911" w:rsidR="00B572AD" w:rsidRPr="00292365" w:rsidRDefault="00B572AD" w:rsidP="00880E43">
            <w:pPr>
              <w:rPr>
                <w:sz w:val="18"/>
                <w:szCs w:val="18"/>
              </w:rPr>
            </w:pPr>
            <w:r w:rsidRPr="00292365">
              <w:rPr>
                <w:sz w:val="18"/>
                <w:szCs w:val="18"/>
              </w:rPr>
              <w:t>Weekly Zoom</w:t>
            </w:r>
          </w:p>
          <w:p w14:paraId="3774A99F" w14:textId="051C6A3E" w:rsidR="00B572AD" w:rsidRPr="00B803B7" w:rsidRDefault="00B572AD" w:rsidP="00880E43">
            <w:pPr>
              <w:shd w:val="clear" w:color="auto" w:fill="FFFFFF"/>
              <w:rPr>
                <w:color w:val="17365D"/>
                <w:sz w:val="18"/>
                <w:szCs w:val="18"/>
              </w:rPr>
            </w:pPr>
            <w:r>
              <w:rPr>
                <w:color w:val="17365D"/>
                <w:sz w:val="18"/>
                <w:szCs w:val="18"/>
              </w:rPr>
              <w:t>Integrative Theology: template and structure of ideas</w:t>
            </w:r>
          </w:p>
        </w:tc>
      </w:tr>
      <w:tr w:rsidR="00B572AD" w:rsidRPr="00B803B7" w14:paraId="220A20B8" w14:textId="5D8DD812" w:rsidTr="00B572AD">
        <w:trPr>
          <w:jc w:val="center"/>
        </w:trPr>
        <w:tc>
          <w:tcPr>
            <w:tcW w:w="791" w:type="dxa"/>
            <w:shd w:val="clear" w:color="auto" w:fill="auto"/>
          </w:tcPr>
          <w:p w14:paraId="5F334774" w14:textId="77777777" w:rsidR="00B572AD" w:rsidRPr="00292365" w:rsidRDefault="00B572AD" w:rsidP="00880E43">
            <w:pPr>
              <w:rPr>
                <w:sz w:val="18"/>
                <w:szCs w:val="18"/>
              </w:rPr>
            </w:pPr>
            <w:r w:rsidRPr="00292365">
              <w:rPr>
                <w:sz w:val="18"/>
                <w:szCs w:val="18"/>
              </w:rPr>
              <w:t>6</w:t>
            </w:r>
          </w:p>
        </w:tc>
        <w:tc>
          <w:tcPr>
            <w:tcW w:w="2810" w:type="dxa"/>
            <w:shd w:val="clear" w:color="auto" w:fill="auto"/>
          </w:tcPr>
          <w:p w14:paraId="52754381" w14:textId="77777777" w:rsidR="00B572AD" w:rsidRPr="00292365" w:rsidRDefault="00B572AD" w:rsidP="00880E43">
            <w:pPr>
              <w:rPr>
                <w:sz w:val="18"/>
                <w:szCs w:val="18"/>
              </w:rPr>
            </w:pPr>
            <w:r w:rsidRPr="00292365">
              <w:rPr>
                <w:sz w:val="18"/>
                <w:szCs w:val="18"/>
              </w:rPr>
              <w:t xml:space="preserve">Kings, Prophets &amp; Justice: Stratification &amp; Justice </w:t>
            </w:r>
          </w:p>
          <w:p w14:paraId="09B9AD87" w14:textId="14B37E73" w:rsidR="00B572AD" w:rsidRPr="00B803B7" w:rsidRDefault="00B572AD" w:rsidP="00880E43">
            <w:pPr>
              <w:rPr>
                <w:color w:val="17365D"/>
                <w:sz w:val="18"/>
                <w:szCs w:val="18"/>
              </w:rPr>
            </w:pPr>
          </w:p>
        </w:tc>
        <w:tc>
          <w:tcPr>
            <w:tcW w:w="2723" w:type="dxa"/>
            <w:shd w:val="clear" w:color="auto" w:fill="auto"/>
          </w:tcPr>
          <w:p w14:paraId="0943A6EE" w14:textId="77777777" w:rsidR="00B572AD" w:rsidRPr="00292365" w:rsidRDefault="00B572AD" w:rsidP="00880E43">
            <w:pPr>
              <w:shd w:val="clear" w:color="auto" w:fill="FFFFFF"/>
              <w:rPr>
                <w:rFonts w:eastAsia="SimSun"/>
                <w:sz w:val="18"/>
                <w:szCs w:val="18"/>
              </w:rPr>
            </w:pPr>
            <w:r w:rsidRPr="00292365">
              <w:rPr>
                <w:sz w:val="18"/>
                <w:szCs w:val="18"/>
              </w:rPr>
              <w:t xml:space="preserve"> </w:t>
            </w:r>
          </w:p>
          <w:p w14:paraId="3342BAEF" w14:textId="7E13D8B7" w:rsidR="00B572AD" w:rsidRPr="00292365" w:rsidRDefault="00B572AD" w:rsidP="00880E43">
            <w:pPr>
              <w:rPr>
                <w:sz w:val="18"/>
                <w:szCs w:val="18"/>
              </w:rPr>
            </w:pPr>
            <w:r w:rsidRPr="00292365">
              <w:rPr>
                <w:sz w:val="18"/>
                <w:szCs w:val="18"/>
              </w:rPr>
              <w:t>Advocacy Model in Urban Oppression (5.5)</w:t>
            </w:r>
          </w:p>
        </w:tc>
        <w:tc>
          <w:tcPr>
            <w:tcW w:w="2700" w:type="dxa"/>
          </w:tcPr>
          <w:p w14:paraId="5A3F1F20" w14:textId="77777777" w:rsidR="00B572AD" w:rsidRPr="00292365" w:rsidRDefault="00B572AD" w:rsidP="00880E43">
            <w:pPr>
              <w:rPr>
                <w:sz w:val="18"/>
                <w:szCs w:val="18"/>
              </w:rPr>
            </w:pPr>
            <w:r w:rsidRPr="00292365">
              <w:rPr>
                <w:sz w:val="18"/>
                <w:szCs w:val="18"/>
              </w:rPr>
              <w:t>Weekly Readings</w:t>
            </w:r>
          </w:p>
          <w:p w14:paraId="3EC561BF" w14:textId="77777777" w:rsidR="00B572AD" w:rsidRPr="00292365" w:rsidRDefault="00B572AD" w:rsidP="00880E43">
            <w:pPr>
              <w:rPr>
                <w:sz w:val="18"/>
                <w:szCs w:val="18"/>
              </w:rPr>
            </w:pPr>
            <w:r w:rsidRPr="00292365">
              <w:rPr>
                <w:sz w:val="18"/>
                <w:szCs w:val="18"/>
              </w:rPr>
              <w:t>Weekly Community Engagement (Add to Forum)</w:t>
            </w:r>
          </w:p>
          <w:p w14:paraId="286ED30E" w14:textId="0184A2D1" w:rsidR="00B572AD" w:rsidRPr="00B803B7" w:rsidRDefault="00B572AD" w:rsidP="00880E43">
            <w:pPr>
              <w:rPr>
                <w:color w:val="17365D"/>
                <w:sz w:val="18"/>
                <w:szCs w:val="18"/>
              </w:rPr>
            </w:pPr>
            <w:r w:rsidRPr="00292365">
              <w:rPr>
                <w:sz w:val="18"/>
                <w:szCs w:val="18"/>
              </w:rPr>
              <w:t>Weekly Zoom</w:t>
            </w:r>
          </w:p>
        </w:tc>
      </w:tr>
      <w:tr w:rsidR="00B572AD" w:rsidRPr="00B803B7" w14:paraId="77331B3B" w14:textId="153CF972" w:rsidTr="00B572AD">
        <w:trPr>
          <w:jc w:val="center"/>
        </w:trPr>
        <w:tc>
          <w:tcPr>
            <w:tcW w:w="791" w:type="dxa"/>
            <w:shd w:val="clear" w:color="auto" w:fill="auto"/>
          </w:tcPr>
          <w:p w14:paraId="7995E7AA" w14:textId="77777777" w:rsidR="00B572AD" w:rsidRPr="00292365" w:rsidRDefault="00B572AD" w:rsidP="00880E43">
            <w:pPr>
              <w:rPr>
                <w:sz w:val="18"/>
                <w:szCs w:val="18"/>
              </w:rPr>
            </w:pPr>
            <w:r w:rsidRPr="00292365">
              <w:rPr>
                <w:sz w:val="18"/>
                <w:szCs w:val="18"/>
              </w:rPr>
              <w:t>7</w:t>
            </w:r>
          </w:p>
        </w:tc>
        <w:tc>
          <w:tcPr>
            <w:tcW w:w="2810" w:type="dxa"/>
            <w:shd w:val="clear" w:color="auto" w:fill="auto"/>
          </w:tcPr>
          <w:p w14:paraId="29B25F4A" w14:textId="2D674C74" w:rsidR="00B572AD" w:rsidRPr="00292365" w:rsidRDefault="00B572AD" w:rsidP="00880E43">
            <w:pPr>
              <w:rPr>
                <w:sz w:val="18"/>
                <w:szCs w:val="18"/>
              </w:rPr>
            </w:pPr>
            <w:r>
              <w:rPr>
                <w:sz w:val="18"/>
                <w:szCs w:val="18"/>
              </w:rPr>
              <w:t>Exile and Nation Building</w:t>
            </w:r>
          </w:p>
        </w:tc>
        <w:tc>
          <w:tcPr>
            <w:tcW w:w="2723" w:type="dxa"/>
            <w:shd w:val="clear" w:color="auto" w:fill="auto"/>
          </w:tcPr>
          <w:p w14:paraId="76B998E8" w14:textId="77777777" w:rsidR="00B572AD" w:rsidRPr="00292365" w:rsidRDefault="00B572AD" w:rsidP="00880E43">
            <w:pPr>
              <w:rPr>
                <w:sz w:val="18"/>
                <w:szCs w:val="18"/>
              </w:rPr>
            </w:pPr>
            <w:r w:rsidRPr="00292365">
              <w:rPr>
                <w:sz w:val="18"/>
                <w:szCs w:val="18"/>
              </w:rPr>
              <w:t>Reconstruction Models</w:t>
            </w:r>
          </w:p>
          <w:p w14:paraId="4DEF7A49" w14:textId="492BF896" w:rsidR="00B572AD" w:rsidRPr="00B803B7" w:rsidRDefault="00B572AD" w:rsidP="00880E43">
            <w:pPr>
              <w:rPr>
                <w:color w:val="17365D"/>
                <w:sz w:val="18"/>
                <w:szCs w:val="18"/>
              </w:rPr>
            </w:pPr>
            <w:r w:rsidRPr="00292365">
              <w:rPr>
                <w:sz w:val="18"/>
                <w:szCs w:val="18"/>
              </w:rPr>
              <w:t>Macro-Economic Models: The Phases of Capitalism, Dualism and Dependency (2.4, 2.6)</w:t>
            </w:r>
          </w:p>
        </w:tc>
        <w:tc>
          <w:tcPr>
            <w:tcW w:w="2700" w:type="dxa"/>
          </w:tcPr>
          <w:p w14:paraId="28DEE7B8" w14:textId="77777777" w:rsidR="00B572AD" w:rsidRPr="00292365" w:rsidRDefault="00B572AD" w:rsidP="00880E43">
            <w:pPr>
              <w:rPr>
                <w:sz w:val="18"/>
                <w:szCs w:val="18"/>
              </w:rPr>
            </w:pPr>
            <w:r w:rsidRPr="00292365">
              <w:rPr>
                <w:sz w:val="18"/>
                <w:szCs w:val="18"/>
              </w:rPr>
              <w:t>Weekly Readings</w:t>
            </w:r>
          </w:p>
          <w:p w14:paraId="451FFF9C" w14:textId="77777777" w:rsidR="00B572AD" w:rsidRPr="00292365" w:rsidRDefault="00B572AD" w:rsidP="00880E43">
            <w:pPr>
              <w:rPr>
                <w:sz w:val="18"/>
                <w:szCs w:val="18"/>
              </w:rPr>
            </w:pPr>
            <w:r w:rsidRPr="00292365">
              <w:rPr>
                <w:sz w:val="18"/>
                <w:szCs w:val="18"/>
              </w:rPr>
              <w:t>Weekly Community Engagement (Add to Forum)</w:t>
            </w:r>
          </w:p>
          <w:p w14:paraId="2202110D" w14:textId="5FE36968" w:rsidR="00B572AD" w:rsidRPr="00B803B7" w:rsidRDefault="00B572AD" w:rsidP="00880E43">
            <w:pPr>
              <w:rPr>
                <w:color w:val="17365D"/>
                <w:sz w:val="18"/>
                <w:szCs w:val="18"/>
              </w:rPr>
            </w:pPr>
            <w:r w:rsidRPr="00292365">
              <w:rPr>
                <w:sz w:val="18"/>
                <w:szCs w:val="18"/>
              </w:rPr>
              <w:lastRenderedPageBreak/>
              <w:t>Zoom</w:t>
            </w:r>
          </w:p>
        </w:tc>
      </w:tr>
      <w:tr w:rsidR="00B572AD" w:rsidRPr="00B803B7" w14:paraId="169D94AD" w14:textId="594B1B27" w:rsidTr="00B572AD">
        <w:trPr>
          <w:jc w:val="center"/>
        </w:trPr>
        <w:tc>
          <w:tcPr>
            <w:tcW w:w="791" w:type="dxa"/>
            <w:shd w:val="clear" w:color="auto" w:fill="auto"/>
          </w:tcPr>
          <w:p w14:paraId="7EA8A908" w14:textId="77777777" w:rsidR="00B572AD" w:rsidRPr="00292365" w:rsidRDefault="00B572AD" w:rsidP="00880E43">
            <w:pPr>
              <w:rPr>
                <w:sz w:val="18"/>
                <w:szCs w:val="18"/>
              </w:rPr>
            </w:pPr>
            <w:r w:rsidRPr="00292365">
              <w:rPr>
                <w:sz w:val="18"/>
                <w:szCs w:val="18"/>
              </w:rPr>
              <w:t>8</w:t>
            </w:r>
          </w:p>
        </w:tc>
        <w:tc>
          <w:tcPr>
            <w:tcW w:w="2810" w:type="dxa"/>
            <w:shd w:val="clear" w:color="auto" w:fill="auto"/>
          </w:tcPr>
          <w:p w14:paraId="16B2D64E" w14:textId="2B0EFB96" w:rsidR="00B572AD" w:rsidRPr="00292365" w:rsidRDefault="00B572AD" w:rsidP="00880E43">
            <w:pPr>
              <w:rPr>
                <w:sz w:val="18"/>
                <w:szCs w:val="18"/>
              </w:rPr>
            </w:pPr>
            <w:r w:rsidRPr="00292365">
              <w:rPr>
                <w:sz w:val="18"/>
                <w:szCs w:val="18"/>
              </w:rPr>
              <w:t>Gospels Teaching: The Kingdom of God Model</w:t>
            </w:r>
          </w:p>
        </w:tc>
        <w:tc>
          <w:tcPr>
            <w:tcW w:w="2723" w:type="dxa"/>
            <w:shd w:val="clear" w:color="auto" w:fill="auto"/>
          </w:tcPr>
          <w:p w14:paraId="52DEAB3B" w14:textId="77777777" w:rsidR="00B572AD" w:rsidRPr="00292365" w:rsidRDefault="00B572AD" w:rsidP="00880E43">
            <w:pPr>
              <w:rPr>
                <w:sz w:val="18"/>
                <w:szCs w:val="18"/>
              </w:rPr>
            </w:pPr>
            <w:r w:rsidRPr="00292365">
              <w:rPr>
                <w:sz w:val="18"/>
                <w:szCs w:val="18"/>
              </w:rPr>
              <w:t>Kingdom of God Models</w:t>
            </w:r>
          </w:p>
          <w:p w14:paraId="65D42508" w14:textId="0FD25B31" w:rsidR="00B572AD" w:rsidRPr="00B803B7" w:rsidRDefault="00B572AD" w:rsidP="00880E43">
            <w:pPr>
              <w:rPr>
                <w:color w:val="17365D"/>
                <w:sz w:val="18"/>
                <w:szCs w:val="18"/>
              </w:rPr>
            </w:pPr>
            <w:r w:rsidRPr="00292365">
              <w:rPr>
                <w:sz w:val="18"/>
                <w:szCs w:val="18"/>
              </w:rPr>
              <w:t>Millen</w:t>
            </w:r>
            <w:r>
              <w:rPr>
                <w:sz w:val="18"/>
                <w:szCs w:val="18"/>
              </w:rPr>
              <w:t>n</w:t>
            </w:r>
            <w:r w:rsidRPr="00292365">
              <w:rPr>
                <w:sz w:val="18"/>
                <w:szCs w:val="18"/>
              </w:rPr>
              <w:t>ium Development Model</w:t>
            </w:r>
          </w:p>
        </w:tc>
        <w:tc>
          <w:tcPr>
            <w:tcW w:w="2700" w:type="dxa"/>
          </w:tcPr>
          <w:p w14:paraId="7633AB5C" w14:textId="77777777" w:rsidR="00B572AD" w:rsidRPr="00292365" w:rsidRDefault="00B572AD" w:rsidP="00880E43">
            <w:pPr>
              <w:rPr>
                <w:sz w:val="18"/>
                <w:szCs w:val="18"/>
              </w:rPr>
            </w:pPr>
            <w:r w:rsidRPr="00292365">
              <w:rPr>
                <w:sz w:val="18"/>
                <w:szCs w:val="18"/>
              </w:rPr>
              <w:t>Weekly Readings</w:t>
            </w:r>
          </w:p>
          <w:p w14:paraId="01239A6A" w14:textId="631ED537" w:rsidR="00B572AD" w:rsidRPr="00292365" w:rsidRDefault="00B572AD" w:rsidP="00880E43">
            <w:pPr>
              <w:rPr>
                <w:sz w:val="18"/>
                <w:szCs w:val="18"/>
              </w:rPr>
            </w:pPr>
            <w:r w:rsidRPr="00292365">
              <w:rPr>
                <w:sz w:val="18"/>
                <w:szCs w:val="18"/>
              </w:rPr>
              <w:t>Weekly Community Engagement (Add to Forum)</w:t>
            </w:r>
          </w:p>
          <w:p w14:paraId="30E68D0D" w14:textId="0A85E491" w:rsidR="00B572AD" w:rsidRDefault="00B572AD" w:rsidP="00880E43">
            <w:pPr>
              <w:rPr>
                <w:sz w:val="18"/>
                <w:szCs w:val="18"/>
              </w:rPr>
            </w:pPr>
            <w:r w:rsidRPr="00292365">
              <w:rPr>
                <w:sz w:val="18"/>
                <w:szCs w:val="18"/>
              </w:rPr>
              <w:t>Weekly Zoom</w:t>
            </w:r>
          </w:p>
          <w:p w14:paraId="4D9E3BEF" w14:textId="02D921B7" w:rsidR="00B572AD" w:rsidRDefault="00B572AD" w:rsidP="00880E43">
            <w:pPr>
              <w:rPr>
                <w:rFonts w:eastAsia="SimSun" w:cs="Arial"/>
                <w:color w:val="17365D"/>
                <w:sz w:val="18"/>
                <w:szCs w:val="18"/>
              </w:rPr>
            </w:pPr>
            <w:r>
              <w:rPr>
                <w:rFonts w:eastAsia="SimSun" w:cs="Arial"/>
                <w:color w:val="17365D"/>
                <w:sz w:val="18"/>
                <w:szCs w:val="18"/>
              </w:rPr>
              <w:t>Bible Reading Weeks 5-8</w:t>
            </w:r>
          </w:p>
          <w:p w14:paraId="5EEF1443" w14:textId="74EAA018" w:rsidR="00B572AD" w:rsidRPr="00292365" w:rsidRDefault="00B572AD" w:rsidP="00880E43">
            <w:pPr>
              <w:rPr>
                <w:sz w:val="18"/>
                <w:szCs w:val="18"/>
              </w:rPr>
            </w:pPr>
            <w:r>
              <w:rPr>
                <w:sz w:val="18"/>
                <w:szCs w:val="18"/>
              </w:rPr>
              <w:t>Anthropological Journal 2</w:t>
            </w:r>
          </w:p>
          <w:p w14:paraId="09BAA937" w14:textId="757ABFF9" w:rsidR="00B572AD" w:rsidRPr="00B803B7" w:rsidRDefault="00B572AD" w:rsidP="00880E43">
            <w:pPr>
              <w:rPr>
                <w:color w:val="17365D"/>
                <w:sz w:val="18"/>
                <w:szCs w:val="18"/>
              </w:rPr>
            </w:pPr>
            <w:r w:rsidRPr="00292365">
              <w:rPr>
                <w:sz w:val="18"/>
                <w:szCs w:val="18"/>
              </w:rPr>
              <w:t>Integrative Theology Paper (2</w:t>
            </w:r>
            <w:r w:rsidRPr="00D11B7C">
              <w:rPr>
                <w:color w:val="17365D"/>
                <w:sz w:val="18"/>
                <w:szCs w:val="18"/>
                <w:vertAlign w:val="superscript"/>
              </w:rPr>
              <w:t>nd</w:t>
            </w:r>
            <w:r w:rsidRPr="00292365">
              <w:rPr>
                <w:sz w:val="18"/>
                <w:szCs w:val="18"/>
              </w:rPr>
              <w:t xml:space="preserve"> Draft)</w:t>
            </w:r>
          </w:p>
        </w:tc>
      </w:tr>
      <w:tr w:rsidR="00B572AD" w:rsidRPr="00B803B7" w14:paraId="1E908CF8" w14:textId="6D6FA146" w:rsidTr="00B572AD">
        <w:trPr>
          <w:jc w:val="center"/>
        </w:trPr>
        <w:tc>
          <w:tcPr>
            <w:tcW w:w="791" w:type="dxa"/>
            <w:shd w:val="clear" w:color="auto" w:fill="auto"/>
          </w:tcPr>
          <w:p w14:paraId="7E682F29" w14:textId="77777777" w:rsidR="00B572AD" w:rsidRPr="00292365" w:rsidRDefault="00B572AD" w:rsidP="00880E43">
            <w:pPr>
              <w:rPr>
                <w:sz w:val="18"/>
                <w:szCs w:val="18"/>
              </w:rPr>
            </w:pPr>
            <w:r w:rsidRPr="00292365">
              <w:rPr>
                <w:sz w:val="18"/>
                <w:szCs w:val="18"/>
              </w:rPr>
              <w:t>9</w:t>
            </w:r>
          </w:p>
        </w:tc>
        <w:tc>
          <w:tcPr>
            <w:tcW w:w="2810" w:type="dxa"/>
            <w:shd w:val="clear" w:color="auto" w:fill="auto"/>
          </w:tcPr>
          <w:p w14:paraId="4426D640" w14:textId="6E2C70E3" w:rsidR="00B572AD" w:rsidRPr="00292365" w:rsidRDefault="00B572AD" w:rsidP="00880E43">
            <w:pPr>
              <w:rPr>
                <w:rFonts w:eastAsia="Cambria"/>
                <w:sz w:val="18"/>
                <w:szCs w:val="18"/>
              </w:rPr>
            </w:pPr>
            <w:r w:rsidRPr="00292365">
              <w:rPr>
                <w:sz w:val="18"/>
                <w:szCs w:val="18"/>
              </w:rPr>
              <w:t>Gospel Living:  Incarnation Models</w:t>
            </w:r>
          </w:p>
        </w:tc>
        <w:tc>
          <w:tcPr>
            <w:tcW w:w="2723" w:type="dxa"/>
            <w:shd w:val="clear" w:color="auto" w:fill="auto"/>
          </w:tcPr>
          <w:p w14:paraId="20F62906" w14:textId="39F3ACCD" w:rsidR="00B572AD" w:rsidRPr="00B803B7" w:rsidRDefault="00B572AD" w:rsidP="00880E43">
            <w:pPr>
              <w:rPr>
                <w:rFonts w:eastAsia="Cambria"/>
                <w:color w:val="17365D"/>
                <w:sz w:val="18"/>
                <w:szCs w:val="18"/>
              </w:rPr>
            </w:pPr>
          </w:p>
        </w:tc>
        <w:tc>
          <w:tcPr>
            <w:tcW w:w="2700" w:type="dxa"/>
          </w:tcPr>
          <w:p w14:paraId="4DE777CC" w14:textId="77777777" w:rsidR="00B572AD" w:rsidRPr="00292365" w:rsidRDefault="00B572AD" w:rsidP="00880E43">
            <w:pPr>
              <w:rPr>
                <w:sz w:val="18"/>
                <w:szCs w:val="18"/>
              </w:rPr>
            </w:pPr>
            <w:r w:rsidRPr="00292365">
              <w:rPr>
                <w:sz w:val="18"/>
                <w:szCs w:val="18"/>
              </w:rPr>
              <w:t>Weekly Readings</w:t>
            </w:r>
          </w:p>
          <w:p w14:paraId="2F157DB5" w14:textId="77777777" w:rsidR="00B572AD" w:rsidRPr="00292365" w:rsidRDefault="00B572AD" w:rsidP="00880E43">
            <w:pPr>
              <w:rPr>
                <w:sz w:val="18"/>
                <w:szCs w:val="18"/>
              </w:rPr>
            </w:pPr>
            <w:r w:rsidRPr="00292365">
              <w:rPr>
                <w:sz w:val="18"/>
                <w:szCs w:val="18"/>
              </w:rPr>
              <w:t>Weekly Community Engagement (Add to Forum)</w:t>
            </w:r>
          </w:p>
          <w:p w14:paraId="15B4251C" w14:textId="52D321F1" w:rsidR="00B572AD" w:rsidRPr="00B803B7" w:rsidRDefault="00B572AD" w:rsidP="00880E43">
            <w:pPr>
              <w:rPr>
                <w:color w:val="17365D"/>
                <w:sz w:val="18"/>
                <w:szCs w:val="18"/>
              </w:rPr>
            </w:pPr>
            <w:r w:rsidRPr="00292365">
              <w:rPr>
                <w:sz w:val="18"/>
                <w:szCs w:val="18"/>
              </w:rPr>
              <w:t>Weekly Zoom</w:t>
            </w:r>
          </w:p>
        </w:tc>
      </w:tr>
      <w:tr w:rsidR="00B572AD" w:rsidRPr="00B803B7" w14:paraId="65F8853A" w14:textId="60A799AC" w:rsidTr="00B572AD">
        <w:trPr>
          <w:jc w:val="center"/>
        </w:trPr>
        <w:tc>
          <w:tcPr>
            <w:tcW w:w="791" w:type="dxa"/>
            <w:shd w:val="clear" w:color="auto" w:fill="auto"/>
          </w:tcPr>
          <w:p w14:paraId="109B4428" w14:textId="77777777" w:rsidR="00B572AD" w:rsidRPr="00292365" w:rsidRDefault="00B572AD" w:rsidP="00880E43">
            <w:pPr>
              <w:rPr>
                <w:sz w:val="18"/>
                <w:szCs w:val="18"/>
              </w:rPr>
            </w:pPr>
            <w:r w:rsidRPr="00292365">
              <w:rPr>
                <w:sz w:val="18"/>
                <w:szCs w:val="18"/>
              </w:rPr>
              <w:t>10</w:t>
            </w:r>
          </w:p>
        </w:tc>
        <w:tc>
          <w:tcPr>
            <w:tcW w:w="2810" w:type="dxa"/>
            <w:shd w:val="clear" w:color="auto" w:fill="auto"/>
          </w:tcPr>
          <w:p w14:paraId="1F7F9F78" w14:textId="0D8B528B" w:rsidR="00B572AD" w:rsidRPr="00292365" w:rsidRDefault="00B572AD" w:rsidP="00880E43">
            <w:pPr>
              <w:rPr>
                <w:sz w:val="18"/>
                <w:szCs w:val="18"/>
              </w:rPr>
            </w:pPr>
            <w:r w:rsidRPr="00292365">
              <w:rPr>
                <w:sz w:val="18"/>
                <w:szCs w:val="18"/>
              </w:rPr>
              <w:t>Racial Reconciliation and Justice Activism</w:t>
            </w:r>
          </w:p>
        </w:tc>
        <w:tc>
          <w:tcPr>
            <w:tcW w:w="2723" w:type="dxa"/>
            <w:shd w:val="clear" w:color="auto" w:fill="auto"/>
          </w:tcPr>
          <w:p w14:paraId="19301DEB" w14:textId="7876A5F2" w:rsidR="00B572AD" w:rsidRPr="00E970FD" w:rsidRDefault="00B572AD" w:rsidP="00880E43">
            <w:pPr>
              <w:rPr>
                <w:strike/>
                <w:color w:val="17365D"/>
                <w:sz w:val="18"/>
                <w:szCs w:val="18"/>
              </w:rPr>
            </w:pPr>
          </w:p>
        </w:tc>
        <w:tc>
          <w:tcPr>
            <w:tcW w:w="2700" w:type="dxa"/>
          </w:tcPr>
          <w:p w14:paraId="459E10D0" w14:textId="77777777" w:rsidR="00B572AD" w:rsidRPr="00292365" w:rsidRDefault="00B572AD" w:rsidP="00880E43">
            <w:pPr>
              <w:rPr>
                <w:sz w:val="18"/>
                <w:szCs w:val="18"/>
              </w:rPr>
            </w:pPr>
            <w:r w:rsidRPr="00292365">
              <w:rPr>
                <w:sz w:val="18"/>
                <w:szCs w:val="18"/>
              </w:rPr>
              <w:t>Weekly Readings</w:t>
            </w:r>
          </w:p>
          <w:p w14:paraId="4873DA77" w14:textId="77777777" w:rsidR="00B572AD" w:rsidRPr="00292365" w:rsidRDefault="00B572AD" w:rsidP="00880E43">
            <w:pPr>
              <w:rPr>
                <w:sz w:val="18"/>
                <w:szCs w:val="18"/>
              </w:rPr>
            </w:pPr>
          </w:p>
          <w:p w14:paraId="502D6488" w14:textId="14818910" w:rsidR="00B572AD" w:rsidRPr="00292365" w:rsidRDefault="00B572AD" w:rsidP="00880E43">
            <w:pPr>
              <w:rPr>
                <w:sz w:val="18"/>
                <w:szCs w:val="18"/>
              </w:rPr>
            </w:pPr>
            <w:r w:rsidRPr="00292365">
              <w:rPr>
                <w:sz w:val="18"/>
                <w:szCs w:val="18"/>
              </w:rPr>
              <w:t>Weekly Community Engagement (Add to Forum)</w:t>
            </w:r>
          </w:p>
          <w:p w14:paraId="28A3F50A" w14:textId="7849215D" w:rsidR="00B572AD" w:rsidRPr="00292365" w:rsidRDefault="00B572AD" w:rsidP="00880E43">
            <w:pPr>
              <w:rPr>
                <w:sz w:val="18"/>
                <w:szCs w:val="18"/>
              </w:rPr>
            </w:pPr>
            <w:r w:rsidRPr="00292365">
              <w:rPr>
                <w:sz w:val="18"/>
                <w:szCs w:val="18"/>
              </w:rPr>
              <w:t>Weekly Zoom</w:t>
            </w:r>
          </w:p>
          <w:p w14:paraId="1B3BFF9C" w14:textId="7CC69ED3" w:rsidR="00B572AD" w:rsidRPr="00B803B7" w:rsidRDefault="00B572AD" w:rsidP="00880E43">
            <w:pPr>
              <w:rPr>
                <w:color w:val="17365D"/>
                <w:sz w:val="18"/>
                <w:szCs w:val="18"/>
              </w:rPr>
            </w:pPr>
            <w:r w:rsidRPr="00292365">
              <w:rPr>
                <w:sz w:val="18"/>
                <w:szCs w:val="18"/>
              </w:rPr>
              <w:t>Integrative Theology Paper final draft</w:t>
            </w:r>
          </w:p>
        </w:tc>
      </w:tr>
      <w:tr w:rsidR="00B572AD" w:rsidRPr="00B803B7" w14:paraId="2C9D3332" w14:textId="7BFFF0B7" w:rsidTr="00B572AD">
        <w:trPr>
          <w:jc w:val="center"/>
        </w:trPr>
        <w:tc>
          <w:tcPr>
            <w:tcW w:w="791" w:type="dxa"/>
            <w:shd w:val="clear" w:color="auto" w:fill="auto"/>
          </w:tcPr>
          <w:p w14:paraId="0A1BFF81" w14:textId="77777777" w:rsidR="00B572AD" w:rsidRPr="00292365" w:rsidRDefault="00B572AD" w:rsidP="00880E43">
            <w:pPr>
              <w:rPr>
                <w:sz w:val="18"/>
                <w:szCs w:val="18"/>
              </w:rPr>
            </w:pPr>
            <w:r w:rsidRPr="00292365">
              <w:rPr>
                <w:sz w:val="18"/>
                <w:szCs w:val="18"/>
              </w:rPr>
              <w:t>11</w:t>
            </w:r>
          </w:p>
        </w:tc>
        <w:tc>
          <w:tcPr>
            <w:tcW w:w="2810" w:type="dxa"/>
            <w:shd w:val="clear" w:color="auto" w:fill="auto"/>
          </w:tcPr>
          <w:p w14:paraId="138CB5E2" w14:textId="02B2700C" w:rsidR="00B572AD" w:rsidRPr="00292365" w:rsidRDefault="00B572AD" w:rsidP="00880E43">
            <w:pPr>
              <w:rPr>
                <w:sz w:val="18"/>
                <w:szCs w:val="18"/>
              </w:rPr>
            </w:pPr>
            <w:r w:rsidRPr="00292365">
              <w:rPr>
                <w:sz w:val="18"/>
                <w:szCs w:val="18"/>
              </w:rPr>
              <w:t xml:space="preserve">Acts: Economic Community Model </w:t>
            </w:r>
          </w:p>
        </w:tc>
        <w:tc>
          <w:tcPr>
            <w:tcW w:w="2723" w:type="dxa"/>
            <w:shd w:val="clear" w:color="auto" w:fill="auto"/>
          </w:tcPr>
          <w:p w14:paraId="04AD77B3" w14:textId="77777777" w:rsidR="00B572AD" w:rsidRPr="00292365" w:rsidRDefault="00B572AD" w:rsidP="00880E43">
            <w:pPr>
              <w:rPr>
                <w:sz w:val="18"/>
                <w:szCs w:val="18"/>
              </w:rPr>
            </w:pPr>
            <w:r w:rsidRPr="00292365">
              <w:rPr>
                <w:sz w:val="18"/>
                <w:szCs w:val="18"/>
              </w:rPr>
              <w:t xml:space="preserve">Social Capital Model (2.14) </w:t>
            </w:r>
          </w:p>
          <w:p w14:paraId="182A5F78" w14:textId="0DD5B345" w:rsidR="00B572AD" w:rsidRPr="00E970FD" w:rsidRDefault="00B572AD" w:rsidP="00880E43">
            <w:pPr>
              <w:shd w:val="clear" w:color="auto" w:fill="FFFFFF"/>
              <w:rPr>
                <w:rFonts w:eastAsia="SimSun" w:cs="Arial"/>
                <w:strike/>
                <w:color w:val="17365D"/>
                <w:sz w:val="18"/>
                <w:szCs w:val="18"/>
              </w:rPr>
            </w:pPr>
            <w:r w:rsidRPr="00292365">
              <w:rPr>
                <w:sz w:val="18"/>
                <w:szCs w:val="18"/>
              </w:rPr>
              <w:t>Cultural Change Models</w:t>
            </w:r>
          </w:p>
        </w:tc>
        <w:tc>
          <w:tcPr>
            <w:tcW w:w="2700" w:type="dxa"/>
          </w:tcPr>
          <w:p w14:paraId="38EFBBF3" w14:textId="3B55C4BD" w:rsidR="00B572AD" w:rsidRPr="004210B6" w:rsidRDefault="00B572AD" w:rsidP="00880E43">
            <w:pPr>
              <w:shd w:val="clear" w:color="auto" w:fill="FFFFFF"/>
              <w:rPr>
                <w:rFonts w:eastAsia="SimSun"/>
                <w:sz w:val="18"/>
                <w:szCs w:val="18"/>
              </w:rPr>
            </w:pPr>
            <w:r w:rsidRPr="004210B6">
              <w:rPr>
                <w:rFonts w:eastAsia="SimSun"/>
                <w:sz w:val="18"/>
                <w:szCs w:val="18"/>
              </w:rPr>
              <w:t>Weekly Zoom</w:t>
            </w:r>
          </w:p>
          <w:p w14:paraId="0006B4AB" w14:textId="4762EB75" w:rsidR="00B572AD" w:rsidRPr="004210B6" w:rsidRDefault="00B572AD" w:rsidP="00880E43">
            <w:pPr>
              <w:shd w:val="clear" w:color="auto" w:fill="FFFFFF"/>
              <w:rPr>
                <w:rFonts w:eastAsia="SimSun"/>
                <w:sz w:val="18"/>
                <w:szCs w:val="18"/>
              </w:rPr>
            </w:pPr>
            <w:r w:rsidRPr="004210B6">
              <w:rPr>
                <w:rFonts w:eastAsia="SimSun"/>
                <w:sz w:val="18"/>
                <w:szCs w:val="18"/>
              </w:rPr>
              <w:t>Theology Presentation</w:t>
            </w:r>
          </w:p>
          <w:p w14:paraId="452FC8AD" w14:textId="13F9830A" w:rsidR="00B572AD" w:rsidRPr="004210B6" w:rsidRDefault="00B572AD" w:rsidP="00880E43">
            <w:pPr>
              <w:shd w:val="clear" w:color="auto" w:fill="FFFFFF"/>
              <w:rPr>
                <w:rFonts w:eastAsia="SimSun"/>
                <w:sz w:val="18"/>
                <w:szCs w:val="18"/>
              </w:rPr>
            </w:pPr>
            <w:r w:rsidRPr="004210B6">
              <w:rPr>
                <w:rFonts w:eastAsia="SimSun"/>
                <w:sz w:val="18"/>
                <w:szCs w:val="18"/>
              </w:rPr>
              <w:t>Community Cultural Analysis Paper</w:t>
            </w:r>
          </w:p>
        </w:tc>
      </w:tr>
      <w:tr w:rsidR="00B572AD" w:rsidRPr="00B803B7" w14:paraId="516CCE52" w14:textId="58B6FAAF" w:rsidTr="00B572AD">
        <w:trPr>
          <w:jc w:val="center"/>
        </w:trPr>
        <w:tc>
          <w:tcPr>
            <w:tcW w:w="791" w:type="dxa"/>
            <w:shd w:val="clear" w:color="auto" w:fill="auto"/>
          </w:tcPr>
          <w:p w14:paraId="25C1CC46" w14:textId="77777777" w:rsidR="00B572AD" w:rsidRPr="00292365" w:rsidRDefault="00B572AD" w:rsidP="00880E43">
            <w:pPr>
              <w:rPr>
                <w:sz w:val="18"/>
                <w:szCs w:val="18"/>
              </w:rPr>
            </w:pPr>
            <w:r w:rsidRPr="00292365">
              <w:rPr>
                <w:sz w:val="18"/>
                <w:szCs w:val="18"/>
              </w:rPr>
              <w:t>12</w:t>
            </w:r>
          </w:p>
        </w:tc>
        <w:tc>
          <w:tcPr>
            <w:tcW w:w="2810" w:type="dxa"/>
            <w:shd w:val="clear" w:color="auto" w:fill="auto"/>
          </w:tcPr>
          <w:p w14:paraId="31232D35" w14:textId="77777777" w:rsidR="00B572AD" w:rsidRPr="00292365" w:rsidRDefault="00B572AD" w:rsidP="00880E43">
            <w:pPr>
              <w:rPr>
                <w:sz w:val="18"/>
                <w:szCs w:val="18"/>
              </w:rPr>
            </w:pPr>
            <w:r w:rsidRPr="00292365">
              <w:rPr>
                <w:sz w:val="18"/>
                <w:szCs w:val="18"/>
              </w:rPr>
              <w:t>Acts: Movement Models</w:t>
            </w:r>
          </w:p>
          <w:p w14:paraId="2D8A207F" w14:textId="77777777" w:rsidR="00B572AD" w:rsidRPr="00292365" w:rsidRDefault="00B572AD" w:rsidP="00880E43">
            <w:pPr>
              <w:rPr>
                <w:sz w:val="18"/>
                <w:szCs w:val="18"/>
              </w:rPr>
            </w:pPr>
            <w:r w:rsidRPr="00292365">
              <w:rPr>
                <w:sz w:val="18"/>
                <w:szCs w:val="18"/>
              </w:rPr>
              <w:t>Revival Movement Models</w:t>
            </w:r>
          </w:p>
          <w:p w14:paraId="52ABF8FE" w14:textId="4E4C0E3B" w:rsidR="00B572AD" w:rsidRPr="00B803B7" w:rsidRDefault="00B572AD" w:rsidP="00880E43">
            <w:pPr>
              <w:rPr>
                <w:color w:val="17365D"/>
                <w:sz w:val="18"/>
                <w:szCs w:val="18"/>
              </w:rPr>
            </w:pPr>
            <w:r w:rsidRPr="00292365">
              <w:rPr>
                <w:sz w:val="18"/>
                <w:szCs w:val="18"/>
              </w:rPr>
              <w:t>Principles of Urban Mission</w:t>
            </w:r>
          </w:p>
        </w:tc>
        <w:tc>
          <w:tcPr>
            <w:tcW w:w="2723" w:type="dxa"/>
            <w:shd w:val="clear" w:color="auto" w:fill="auto"/>
          </w:tcPr>
          <w:p w14:paraId="73E27343" w14:textId="489A752C" w:rsidR="00B572AD" w:rsidRPr="00B803B7" w:rsidRDefault="00B572AD" w:rsidP="00880E43">
            <w:pPr>
              <w:rPr>
                <w:color w:val="17365D"/>
                <w:sz w:val="18"/>
                <w:szCs w:val="18"/>
              </w:rPr>
            </w:pPr>
          </w:p>
        </w:tc>
        <w:tc>
          <w:tcPr>
            <w:tcW w:w="2700" w:type="dxa"/>
          </w:tcPr>
          <w:p w14:paraId="163A54B4" w14:textId="624A5A15" w:rsidR="00B572AD" w:rsidRDefault="00B572AD" w:rsidP="00880E43">
            <w:pPr>
              <w:rPr>
                <w:sz w:val="18"/>
                <w:szCs w:val="18"/>
              </w:rPr>
            </w:pPr>
            <w:r w:rsidRPr="00292365">
              <w:rPr>
                <w:sz w:val="18"/>
                <w:szCs w:val="18"/>
              </w:rPr>
              <w:t>Weekly Zoom</w:t>
            </w:r>
          </w:p>
          <w:p w14:paraId="596EB80F" w14:textId="680C9D32" w:rsidR="00B572AD" w:rsidRDefault="00B572AD" w:rsidP="00DC0B84">
            <w:pPr>
              <w:rPr>
                <w:sz w:val="18"/>
                <w:szCs w:val="18"/>
              </w:rPr>
            </w:pPr>
            <w:r w:rsidRPr="00292365">
              <w:rPr>
                <w:sz w:val="18"/>
                <w:szCs w:val="18"/>
              </w:rPr>
              <w:t>Bible Reading Final</w:t>
            </w:r>
          </w:p>
          <w:p w14:paraId="46F77755" w14:textId="1B973523" w:rsidR="00B572AD" w:rsidRPr="00292365" w:rsidRDefault="00B572AD" w:rsidP="00DC0B84">
            <w:pPr>
              <w:rPr>
                <w:sz w:val="18"/>
                <w:szCs w:val="18"/>
              </w:rPr>
            </w:pPr>
            <w:r>
              <w:rPr>
                <w:sz w:val="18"/>
                <w:szCs w:val="18"/>
              </w:rPr>
              <w:t>Anthropological Journal 3</w:t>
            </w:r>
          </w:p>
          <w:p w14:paraId="39A31D6C" w14:textId="563EA947" w:rsidR="00B572AD" w:rsidRPr="00292365" w:rsidRDefault="00B572AD" w:rsidP="00880E43">
            <w:pPr>
              <w:rPr>
                <w:sz w:val="18"/>
                <w:szCs w:val="18"/>
              </w:rPr>
            </w:pPr>
          </w:p>
          <w:p w14:paraId="0C87D3B2" w14:textId="46CB4AA6" w:rsidR="00B572AD" w:rsidRPr="00B803B7" w:rsidRDefault="00B572AD" w:rsidP="00880E43">
            <w:pPr>
              <w:rPr>
                <w:color w:val="17365D"/>
                <w:sz w:val="18"/>
                <w:szCs w:val="18"/>
              </w:rPr>
            </w:pPr>
          </w:p>
        </w:tc>
      </w:tr>
      <w:tr w:rsidR="00B572AD" w:rsidRPr="00B803B7" w14:paraId="59786A89" w14:textId="77777777" w:rsidTr="00B572AD">
        <w:trPr>
          <w:jc w:val="center"/>
        </w:trPr>
        <w:tc>
          <w:tcPr>
            <w:tcW w:w="791" w:type="dxa"/>
            <w:shd w:val="clear" w:color="auto" w:fill="auto"/>
          </w:tcPr>
          <w:p w14:paraId="050E1051" w14:textId="63D87643" w:rsidR="00B572AD" w:rsidRPr="00292365" w:rsidRDefault="00B572AD" w:rsidP="00880E43">
            <w:pPr>
              <w:rPr>
                <w:sz w:val="18"/>
                <w:szCs w:val="18"/>
              </w:rPr>
            </w:pPr>
            <w:r w:rsidRPr="00292365">
              <w:rPr>
                <w:sz w:val="18"/>
                <w:szCs w:val="18"/>
              </w:rPr>
              <w:t>13</w:t>
            </w:r>
          </w:p>
        </w:tc>
        <w:tc>
          <w:tcPr>
            <w:tcW w:w="2810" w:type="dxa"/>
            <w:shd w:val="clear" w:color="auto" w:fill="auto"/>
          </w:tcPr>
          <w:p w14:paraId="23E33F87" w14:textId="77777777" w:rsidR="00B572AD" w:rsidRDefault="00B572AD" w:rsidP="00880E43">
            <w:pPr>
              <w:rPr>
                <w:sz w:val="18"/>
                <w:szCs w:val="18"/>
              </w:rPr>
            </w:pPr>
            <w:r w:rsidRPr="00292365">
              <w:rPr>
                <w:sz w:val="18"/>
                <w:szCs w:val="18"/>
              </w:rPr>
              <w:t>Colossians &amp; Ephesians: Engaging the Powers</w:t>
            </w:r>
          </w:p>
          <w:p w14:paraId="6D6B5EC4" w14:textId="119F0B3B" w:rsidR="007741D0" w:rsidRPr="00292365" w:rsidRDefault="007741D0" w:rsidP="00880E43">
            <w:pPr>
              <w:rPr>
                <w:sz w:val="18"/>
                <w:szCs w:val="18"/>
              </w:rPr>
            </w:pPr>
            <w:r w:rsidRPr="00292365">
              <w:rPr>
                <w:sz w:val="18"/>
                <w:szCs w:val="18"/>
              </w:rPr>
              <w:t>The Pastoral Epistles: Diaconal Model</w:t>
            </w:r>
          </w:p>
        </w:tc>
        <w:tc>
          <w:tcPr>
            <w:tcW w:w="2723" w:type="dxa"/>
            <w:shd w:val="clear" w:color="auto" w:fill="auto"/>
          </w:tcPr>
          <w:p w14:paraId="346A7DFB" w14:textId="77777777" w:rsidR="00B572AD" w:rsidRPr="00292365" w:rsidRDefault="00B572AD" w:rsidP="00880E43">
            <w:pPr>
              <w:rPr>
                <w:sz w:val="18"/>
                <w:szCs w:val="18"/>
              </w:rPr>
            </w:pPr>
            <w:r w:rsidRPr="00292365">
              <w:rPr>
                <w:sz w:val="18"/>
                <w:szCs w:val="18"/>
              </w:rPr>
              <w:t xml:space="preserve">New Institutional Economics Model (1.11)  </w:t>
            </w:r>
          </w:p>
          <w:p w14:paraId="4B1F74FA" w14:textId="1D90C735" w:rsidR="00B572AD" w:rsidRPr="00B803B7" w:rsidRDefault="007741D0" w:rsidP="00880E43">
            <w:pPr>
              <w:rPr>
                <w:color w:val="17365D"/>
                <w:sz w:val="18"/>
                <w:szCs w:val="18"/>
              </w:rPr>
            </w:pPr>
            <w:r w:rsidRPr="00292365">
              <w:rPr>
                <w:sz w:val="18"/>
                <w:szCs w:val="18"/>
              </w:rPr>
              <w:t>Presentations</w:t>
            </w:r>
          </w:p>
        </w:tc>
        <w:tc>
          <w:tcPr>
            <w:tcW w:w="2700" w:type="dxa"/>
          </w:tcPr>
          <w:p w14:paraId="10D77CE8" w14:textId="2555A93D" w:rsidR="00B572AD" w:rsidRPr="00292365" w:rsidRDefault="00B572AD" w:rsidP="00DC0B84">
            <w:pPr>
              <w:rPr>
                <w:sz w:val="18"/>
                <w:szCs w:val="18"/>
              </w:rPr>
            </w:pPr>
            <w:r w:rsidRPr="00292365">
              <w:rPr>
                <w:sz w:val="18"/>
                <w:szCs w:val="18"/>
              </w:rPr>
              <w:t>Theology Presentation</w:t>
            </w:r>
          </w:p>
        </w:tc>
      </w:tr>
      <w:tr w:rsidR="00B572AD" w:rsidRPr="00B803B7" w14:paraId="6D21A949" w14:textId="77777777" w:rsidTr="00B572AD">
        <w:trPr>
          <w:trHeight w:val="714"/>
          <w:jc w:val="center"/>
        </w:trPr>
        <w:tc>
          <w:tcPr>
            <w:tcW w:w="791" w:type="dxa"/>
            <w:shd w:val="clear" w:color="auto" w:fill="auto"/>
          </w:tcPr>
          <w:p w14:paraId="7F14BC20" w14:textId="1BDDCB99" w:rsidR="00B572AD" w:rsidRPr="00292365" w:rsidRDefault="00B572AD" w:rsidP="00880E43">
            <w:pPr>
              <w:rPr>
                <w:sz w:val="18"/>
                <w:szCs w:val="18"/>
              </w:rPr>
            </w:pPr>
            <w:r w:rsidRPr="00292365">
              <w:rPr>
                <w:sz w:val="18"/>
                <w:szCs w:val="18"/>
              </w:rPr>
              <w:t>14</w:t>
            </w:r>
          </w:p>
        </w:tc>
        <w:tc>
          <w:tcPr>
            <w:tcW w:w="2810" w:type="dxa"/>
            <w:shd w:val="clear" w:color="auto" w:fill="auto"/>
          </w:tcPr>
          <w:p w14:paraId="6C7D4CEB" w14:textId="54D88401" w:rsidR="00B572AD" w:rsidRPr="00292365" w:rsidRDefault="00B572AD" w:rsidP="00880E43">
            <w:pPr>
              <w:rPr>
                <w:sz w:val="18"/>
                <w:szCs w:val="18"/>
              </w:rPr>
            </w:pPr>
            <w:r w:rsidRPr="00292365">
              <w:rPr>
                <w:sz w:val="18"/>
                <w:szCs w:val="18"/>
              </w:rPr>
              <w:t>Revelations: The Garden in the City</w:t>
            </w:r>
          </w:p>
        </w:tc>
        <w:tc>
          <w:tcPr>
            <w:tcW w:w="2723" w:type="dxa"/>
            <w:shd w:val="clear" w:color="auto" w:fill="auto"/>
          </w:tcPr>
          <w:p w14:paraId="39B90FA4" w14:textId="77777777" w:rsidR="00B572AD" w:rsidRDefault="00B572AD" w:rsidP="00880E43">
            <w:pPr>
              <w:rPr>
                <w:sz w:val="18"/>
                <w:szCs w:val="18"/>
              </w:rPr>
            </w:pPr>
            <w:r w:rsidRPr="00292365">
              <w:rPr>
                <w:sz w:val="18"/>
                <w:szCs w:val="18"/>
              </w:rPr>
              <w:t>World Systems Theory (2.8)</w:t>
            </w:r>
          </w:p>
          <w:p w14:paraId="1DFCC929" w14:textId="26D0C35A" w:rsidR="00B572AD" w:rsidRPr="00292365" w:rsidRDefault="00B572AD" w:rsidP="00880E43">
            <w:pPr>
              <w:rPr>
                <w:sz w:val="18"/>
                <w:szCs w:val="18"/>
              </w:rPr>
            </w:pPr>
            <w:r w:rsidRPr="00292365">
              <w:rPr>
                <w:sz w:val="18"/>
                <w:szCs w:val="18"/>
              </w:rPr>
              <w:t>Presentations</w:t>
            </w:r>
          </w:p>
        </w:tc>
        <w:tc>
          <w:tcPr>
            <w:tcW w:w="2700" w:type="dxa"/>
          </w:tcPr>
          <w:p w14:paraId="5F577968" w14:textId="77777777" w:rsidR="00B572AD" w:rsidRPr="00292365" w:rsidRDefault="00B572AD" w:rsidP="00880E43">
            <w:pPr>
              <w:rPr>
                <w:sz w:val="18"/>
                <w:szCs w:val="18"/>
              </w:rPr>
            </w:pPr>
            <w:r w:rsidRPr="00292365">
              <w:rPr>
                <w:sz w:val="18"/>
                <w:szCs w:val="18"/>
              </w:rPr>
              <w:t>Weekly Zoom (Teaching, Integration)</w:t>
            </w:r>
          </w:p>
          <w:p w14:paraId="7C8FCBF1" w14:textId="2E37523F" w:rsidR="00B572AD" w:rsidRDefault="00B572AD" w:rsidP="00880E43">
            <w:pPr>
              <w:rPr>
                <w:sz w:val="18"/>
                <w:szCs w:val="18"/>
              </w:rPr>
            </w:pPr>
            <w:r w:rsidRPr="00292365">
              <w:rPr>
                <w:sz w:val="18"/>
                <w:szCs w:val="18"/>
              </w:rPr>
              <w:t>Theology Presentation (2</w:t>
            </w:r>
            <w:r w:rsidRPr="00E30737">
              <w:rPr>
                <w:color w:val="17365D"/>
                <w:sz w:val="18"/>
                <w:szCs w:val="18"/>
                <w:vertAlign w:val="superscript"/>
              </w:rPr>
              <w:t>nd</w:t>
            </w:r>
            <w:r w:rsidRPr="00292365">
              <w:rPr>
                <w:sz w:val="18"/>
                <w:szCs w:val="18"/>
              </w:rPr>
              <w:t xml:space="preserve"> group</w:t>
            </w:r>
            <w:r>
              <w:rPr>
                <w:sz w:val="18"/>
                <w:szCs w:val="18"/>
              </w:rPr>
              <w:t>)</w:t>
            </w:r>
          </w:p>
          <w:p w14:paraId="05BDF20E" w14:textId="21B678B9" w:rsidR="00B572AD" w:rsidRPr="00DF1720" w:rsidRDefault="00B572AD" w:rsidP="00880E43">
            <w:pPr>
              <w:rPr>
                <w:sz w:val="18"/>
                <w:szCs w:val="18"/>
              </w:rPr>
            </w:pPr>
            <w:r w:rsidRPr="00292365">
              <w:rPr>
                <w:sz w:val="18"/>
                <w:szCs w:val="18"/>
              </w:rPr>
              <w:t>Final Papers</w:t>
            </w:r>
          </w:p>
        </w:tc>
      </w:tr>
    </w:tbl>
    <w:p w14:paraId="1D82F0F0" w14:textId="77777777" w:rsidR="007622BE" w:rsidRDefault="007622BE" w:rsidP="00AD4F2A"/>
    <w:p w14:paraId="6818FEE2" w14:textId="77777777" w:rsidR="00EF2442" w:rsidRDefault="00EF2442">
      <w:pPr>
        <w:spacing w:after="0"/>
        <w:rPr>
          <w:b/>
          <w:bCs/>
          <w:noProof/>
        </w:rPr>
      </w:pPr>
      <w:r>
        <w:br w:type="page"/>
      </w:r>
    </w:p>
    <w:p w14:paraId="46A65F1E" w14:textId="334B3ABC" w:rsidR="007173D2" w:rsidRPr="00193A6B" w:rsidRDefault="003010E0" w:rsidP="004F70E5">
      <w:pPr>
        <w:pStyle w:val="Heading2"/>
      </w:pPr>
      <w:r>
        <w:lastRenderedPageBreak/>
        <w:t xml:space="preserve">C. </w:t>
      </w:r>
      <w:r w:rsidR="00E86D61">
        <w:t>Course Time Estimate</w:t>
      </w:r>
    </w:p>
    <w:tbl>
      <w:tblPr>
        <w:tblW w:w="9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5497"/>
        <w:gridCol w:w="1793"/>
      </w:tblGrid>
      <w:tr w:rsidR="001B1A30" w:rsidRPr="001B1A30" w14:paraId="036626D8" w14:textId="77777777" w:rsidTr="004F70E5">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E481DD0" w14:textId="77777777" w:rsidR="00736F8E" w:rsidRPr="00AF1FB8" w:rsidRDefault="00736F8E" w:rsidP="004F70E5">
            <w:pPr>
              <w:pStyle w:val="HeadingColoredBox"/>
            </w:pPr>
            <w:r w:rsidRPr="004F70E5">
              <w:rPr>
                <w:rStyle w:val="normaltextrun"/>
                <w:bCs/>
                <w:sz w:val="22"/>
                <w:szCs w:val="22"/>
              </w:rPr>
              <w:t>Activity</w:t>
            </w:r>
            <w:r w:rsidRPr="004F70E5">
              <w:rPr>
                <w:rStyle w:val="eop"/>
                <w:sz w:val="22"/>
                <w:szCs w:val="22"/>
              </w:rPr>
              <w:t> </w:t>
            </w:r>
          </w:p>
        </w:tc>
        <w:tc>
          <w:tcPr>
            <w:tcW w:w="5497" w:type="dxa"/>
            <w:tcBorders>
              <w:top w:val="single" w:sz="6" w:space="0" w:color="auto"/>
              <w:left w:val="nil"/>
              <w:bottom w:val="single" w:sz="6" w:space="0" w:color="auto"/>
              <w:right w:val="single" w:sz="6" w:space="0" w:color="auto"/>
            </w:tcBorders>
            <w:shd w:val="clear" w:color="auto" w:fill="auto"/>
            <w:hideMark/>
          </w:tcPr>
          <w:p w14:paraId="1FAC718E" w14:textId="77777777" w:rsidR="00736F8E" w:rsidRPr="00AF1FB8" w:rsidRDefault="00736F8E" w:rsidP="004F70E5">
            <w:pPr>
              <w:pStyle w:val="HeadingColoredBox"/>
            </w:pPr>
            <w:r w:rsidRPr="004F70E5">
              <w:rPr>
                <w:rStyle w:val="normaltextrun"/>
                <w:bCs/>
                <w:sz w:val="22"/>
                <w:szCs w:val="22"/>
              </w:rPr>
              <w:t>Assignments</w:t>
            </w:r>
            <w:r w:rsidRPr="004F70E5">
              <w:rPr>
                <w:rStyle w:val="eop"/>
                <w:sz w:val="22"/>
                <w:szCs w:val="22"/>
              </w:rPr>
              <w:t> </w:t>
            </w:r>
          </w:p>
        </w:tc>
        <w:tc>
          <w:tcPr>
            <w:tcW w:w="1793" w:type="dxa"/>
            <w:tcBorders>
              <w:top w:val="single" w:sz="6" w:space="0" w:color="auto"/>
              <w:left w:val="nil"/>
              <w:bottom w:val="single" w:sz="6" w:space="0" w:color="auto"/>
              <w:right w:val="single" w:sz="6" w:space="0" w:color="auto"/>
            </w:tcBorders>
            <w:shd w:val="clear" w:color="auto" w:fill="auto"/>
            <w:hideMark/>
          </w:tcPr>
          <w:p w14:paraId="358D28E2" w14:textId="77777777" w:rsidR="00736F8E" w:rsidRPr="00AF1FB8" w:rsidRDefault="00736F8E" w:rsidP="004F70E5">
            <w:pPr>
              <w:pStyle w:val="HeadingColoredBox"/>
            </w:pPr>
            <w:r w:rsidRPr="004F70E5">
              <w:rPr>
                <w:rStyle w:val="normaltextrun"/>
                <w:bCs/>
                <w:sz w:val="22"/>
                <w:szCs w:val="22"/>
              </w:rPr>
              <w:t>Est hours for </w:t>
            </w:r>
            <w:r w:rsidRPr="004F70E5">
              <w:rPr>
                <w:rStyle w:val="contextualspellingandgrammarerror"/>
                <w:bCs/>
                <w:sz w:val="22"/>
                <w:szCs w:val="22"/>
              </w:rPr>
              <w:t>average</w:t>
            </w:r>
            <w:r w:rsidRPr="004F70E5">
              <w:rPr>
                <w:rStyle w:val="normaltextrun"/>
                <w:bCs/>
                <w:sz w:val="22"/>
                <w:szCs w:val="22"/>
              </w:rPr>
              <w:t> student</w:t>
            </w:r>
            <w:r w:rsidRPr="004F70E5">
              <w:rPr>
                <w:rStyle w:val="eop"/>
                <w:sz w:val="22"/>
                <w:szCs w:val="22"/>
              </w:rPr>
              <w:t> </w:t>
            </w:r>
          </w:p>
        </w:tc>
      </w:tr>
      <w:tr w:rsidR="00736F8E" w14:paraId="6CAEB056"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00ECDD8D" w14:textId="77777777"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Academic (Faculty Engagement)</w:t>
            </w: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19FC1CBA"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Asynchronous:</w:t>
            </w:r>
            <w:r>
              <w:rPr>
                <w:rStyle w:val="normaltextrun"/>
                <w:color w:val="000000"/>
                <w:sz w:val="22"/>
                <w:szCs w:val="22"/>
              </w:rPr>
              <w:t> Viewing professors’ </w:t>
            </w:r>
            <w:r>
              <w:rPr>
                <w:rStyle w:val="contextualspellingandgrammarerror"/>
                <w:color w:val="000000"/>
                <w:sz w:val="22"/>
                <w:szCs w:val="22"/>
              </w:rPr>
              <w:t>videos;</w:t>
            </w:r>
            <w:r>
              <w:rPr>
                <w:rStyle w:val="normaltextrun"/>
                <w:color w:val="000000"/>
                <w:sz w:val="22"/>
                <w:szCs w:val="22"/>
              </w:rPr>
              <w:t> class presentation preparation; forum.</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77E6CF61" w14:textId="4613EA61" w:rsidR="00736F8E" w:rsidRDefault="007A3873" w:rsidP="00EC34B8">
            <w:pPr>
              <w:pStyle w:val="paragraph"/>
              <w:spacing w:before="0" w:beforeAutospacing="0" w:after="0" w:afterAutospacing="0"/>
              <w:textAlignment w:val="baseline"/>
              <w:rPr>
                <w:color w:val="000000"/>
              </w:rPr>
            </w:pPr>
            <w:r>
              <w:rPr>
                <w:rStyle w:val="normaltextrun"/>
              </w:rPr>
              <w:t>17</w:t>
            </w:r>
            <w:r w:rsidR="00736F8E">
              <w:rPr>
                <w:rStyle w:val="eop"/>
                <w:color w:val="000000"/>
                <w:sz w:val="22"/>
                <w:szCs w:val="22"/>
              </w:rPr>
              <w:t> </w:t>
            </w:r>
          </w:p>
        </w:tc>
      </w:tr>
      <w:tr w:rsidR="00736F8E" w14:paraId="08E251DB"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04AFD1A6"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680A9143"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Synchronous:</w:t>
            </w:r>
            <w:r>
              <w:rPr>
                <w:rStyle w:val="normaltextrun"/>
                <w:color w:val="000000"/>
                <w:sz w:val="22"/>
                <w:szCs w:val="22"/>
              </w:rPr>
              <w:t> Zoom meetings (2 hours per week).</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7873ADE0" w14:textId="66900563"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2</w:t>
            </w:r>
            <w:r w:rsidR="007A3873">
              <w:rPr>
                <w:rStyle w:val="normaltextrun"/>
                <w:color w:val="000000"/>
                <w:sz w:val="22"/>
                <w:szCs w:val="22"/>
              </w:rPr>
              <w:t>8</w:t>
            </w:r>
            <w:r>
              <w:rPr>
                <w:rStyle w:val="eop"/>
                <w:color w:val="000000"/>
                <w:sz w:val="22"/>
                <w:szCs w:val="22"/>
              </w:rPr>
              <w:t> </w:t>
            </w:r>
          </w:p>
        </w:tc>
      </w:tr>
      <w:tr w:rsidR="00736F8E" w14:paraId="6E858DF5"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6D6AEC30"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39F3DF08"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TOTAL:</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5BBFF778"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45</w:t>
            </w:r>
            <w:r>
              <w:rPr>
                <w:rStyle w:val="eop"/>
                <w:color w:val="000000"/>
                <w:sz w:val="22"/>
                <w:szCs w:val="22"/>
              </w:rPr>
              <w:t> </w:t>
            </w:r>
          </w:p>
        </w:tc>
      </w:tr>
      <w:tr w:rsidR="00736F8E" w14:paraId="22D7655C"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14A3E844" w14:textId="77777777"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Student-Directed Activities</w:t>
            </w: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6F1240B5" w14:textId="77777777"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Required textbook Reading: </w:t>
            </w:r>
            <w:r>
              <w:rPr>
                <w:rStyle w:val="eop"/>
                <w:color w:val="000000"/>
                <w:sz w:val="22"/>
                <w:szCs w:val="22"/>
              </w:rPr>
              <w:t> </w:t>
            </w:r>
          </w:p>
          <w:p w14:paraId="2A494EF3" w14:textId="06A03995"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400 pages @ 20</w:t>
            </w:r>
            <w:r w:rsidR="0075112B">
              <w:rPr>
                <w:rStyle w:val="normaltextrun"/>
                <w:color w:val="000000"/>
                <w:sz w:val="22"/>
                <w:szCs w:val="22"/>
              </w:rPr>
              <w:t xml:space="preserve"> pages per hour</w:t>
            </w:r>
          </w:p>
          <w:p w14:paraId="59668908" w14:textId="385C1B7B" w:rsidR="00736F8E" w:rsidRDefault="0075112B" w:rsidP="00EC34B8">
            <w:pPr>
              <w:pStyle w:val="paragraph"/>
              <w:spacing w:before="0" w:beforeAutospacing="0" w:after="0" w:afterAutospacing="0"/>
              <w:textAlignment w:val="baseline"/>
              <w:rPr>
                <w:color w:val="000000"/>
              </w:rPr>
            </w:pPr>
            <w:r>
              <w:rPr>
                <w:rStyle w:val="normaltextrun"/>
                <w:color w:val="000000"/>
                <w:sz w:val="22"/>
                <w:szCs w:val="22"/>
              </w:rPr>
              <w:t>3</w:t>
            </w:r>
            <w:r w:rsidR="00736F8E">
              <w:rPr>
                <w:rStyle w:val="normaltextrun"/>
                <w:color w:val="000000"/>
                <w:sz w:val="22"/>
                <w:szCs w:val="22"/>
              </w:rPr>
              <w:t>00 pages browsing @ </w:t>
            </w:r>
            <w:r>
              <w:rPr>
                <w:rStyle w:val="normaltextrun"/>
                <w:color w:val="000000"/>
                <w:sz w:val="22"/>
                <w:szCs w:val="22"/>
              </w:rPr>
              <w:t>30</w:t>
            </w:r>
            <w:r w:rsidR="00736F8E">
              <w:rPr>
                <w:rStyle w:val="normaltextrun"/>
                <w:color w:val="000000"/>
                <w:sz w:val="22"/>
                <w:szCs w:val="22"/>
              </w:rPr>
              <w:t> pages per h</w:t>
            </w:r>
            <w:r>
              <w:rPr>
                <w:rStyle w:val="normaltextrun"/>
                <w:color w:val="000000"/>
                <w:sz w:val="22"/>
                <w:szCs w:val="22"/>
              </w:rPr>
              <w:t>ou</w:t>
            </w:r>
            <w:r w:rsidR="00736F8E">
              <w:rPr>
                <w:rStyle w:val="normaltextrun"/>
                <w:color w:val="000000"/>
                <w:sz w:val="22"/>
                <w:szCs w:val="22"/>
              </w:rPr>
              <w:t>r.</w:t>
            </w:r>
            <w:r w:rsidR="00736F8E">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4DA3E00E" w14:textId="3ACDC9D4" w:rsidR="00736F8E" w:rsidRDefault="008E6ACB" w:rsidP="00EC34B8">
            <w:pPr>
              <w:pStyle w:val="paragraph"/>
              <w:spacing w:before="0" w:beforeAutospacing="0" w:after="0" w:afterAutospacing="0"/>
              <w:textAlignment w:val="baseline"/>
              <w:rPr>
                <w:color w:val="000000"/>
              </w:rPr>
            </w:pPr>
            <w:r>
              <w:rPr>
                <w:rStyle w:val="normaltextrun"/>
              </w:rPr>
              <w:t>3</w:t>
            </w:r>
            <w:r w:rsidR="0075112B">
              <w:rPr>
                <w:rStyle w:val="normaltextrun"/>
              </w:rPr>
              <w:t>2</w:t>
            </w:r>
          </w:p>
        </w:tc>
      </w:tr>
      <w:tr w:rsidR="00736F8E" w14:paraId="1F2B51F6"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3C583FF5"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209A6310" w14:textId="6620F957"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 xml:space="preserve">Community Engagement @ </w:t>
            </w:r>
            <w:r w:rsidR="00C070EE">
              <w:rPr>
                <w:rStyle w:val="normaltextrun"/>
                <w:color w:val="000000"/>
                <w:sz w:val="22"/>
                <w:szCs w:val="22"/>
              </w:rPr>
              <w:t>2</w:t>
            </w:r>
            <w:r>
              <w:rPr>
                <w:rStyle w:val="normaltextrun"/>
                <w:color w:val="000000"/>
                <w:sz w:val="22"/>
                <w:szCs w:val="22"/>
              </w:rPr>
              <w:t> </w:t>
            </w:r>
            <w:proofErr w:type="spellStart"/>
            <w:r>
              <w:rPr>
                <w:rStyle w:val="spellingerror"/>
                <w:color w:val="000000"/>
                <w:sz w:val="22"/>
                <w:szCs w:val="22"/>
              </w:rPr>
              <w:t>hrs</w:t>
            </w:r>
            <w:proofErr w:type="spellEnd"/>
            <w:r>
              <w:rPr>
                <w:rStyle w:val="normaltextrun"/>
                <w:color w:val="000000"/>
                <w:sz w:val="22"/>
                <w:szCs w:val="22"/>
              </w:rPr>
              <w:t xml:space="preserve"> per week for </w:t>
            </w:r>
            <w:r w:rsidR="00C070EE">
              <w:rPr>
                <w:rStyle w:val="normaltextrun"/>
                <w:color w:val="000000"/>
                <w:sz w:val="22"/>
                <w:szCs w:val="22"/>
              </w:rPr>
              <w:t>14</w:t>
            </w:r>
            <w:r>
              <w:rPr>
                <w:rStyle w:val="normaltextrun"/>
                <w:color w:val="000000"/>
                <w:sz w:val="22"/>
                <w:szCs w:val="22"/>
              </w:rPr>
              <w:t xml:space="preserve"> weeks.</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5DD7141C" w14:textId="7938EFA0" w:rsidR="00736F8E" w:rsidRDefault="0075112B" w:rsidP="00EC34B8">
            <w:pPr>
              <w:pStyle w:val="paragraph"/>
              <w:spacing w:before="0" w:beforeAutospacing="0" w:after="0" w:afterAutospacing="0"/>
              <w:textAlignment w:val="baseline"/>
              <w:rPr>
                <w:color w:val="000000"/>
              </w:rPr>
            </w:pPr>
            <w:r>
              <w:rPr>
                <w:rStyle w:val="normaltextrun"/>
              </w:rPr>
              <w:t>28</w:t>
            </w:r>
          </w:p>
        </w:tc>
      </w:tr>
      <w:tr w:rsidR="00736F8E" w14:paraId="7617B5BD"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5BF41166"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3D4C5763" w14:textId="77777777" w:rsidR="00736F8E" w:rsidRDefault="00736F8E" w:rsidP="00EC34B8">
            <w:pPr>
              <w:pStyle w:val="paragraph"/>
              <w:spacing w:before="0" w:beforeAutospacing="0" w:after="0" w:afterAutospacing="0"/>
              <w:textAlignment w:val="baseline"/>
              <w:rPr>
                <w:color w:val="000000"/>
              </w:rPr>
            </w:pPr>
            <w:r>
              <w:rPr>
                <w:rStyle w:val="normaltextrun"/>
                <w:color w:val="000000"/>
                <w:sz w:val="22"/>
                <w:szCs w:val="22"/>
              </w:rPr>
              <w:t>Papers: 3 hours per page.</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34C148EF" w14:textId="13D17430" w:rsidR="00736F8E" w:rsidRDefault="008E6ACB" w:rsidP="00EC34B8">
            <w:pPr>
              <w:pStyle w:val="paragraph"/>
              <w:spacing w:before="0" w:beforeAutospacing="0" w:after="0" w:afterAutospacing="0"/>
              <w:textAlignment w:val="baseline"/>
              <w:rPr>
                <w:color w:val="000000"/>
              </w:rPr>
            </w:pPr>
            <w:r>
              <w:rPr>
                <w:rStyle w:val="normaltextrun"/>
              </w:rPr>
              <w:t>30</w:t>
            </w:r>
            <w:r w:rsidR="00736F8E">
              <w:rPr>
                <w:rStyle w:val="eop"/>
                <w:color w:val="000000"/>
                <w:sz w:val="22"/>
                <w:szCs w:val="22"/>
              </w:rPr>
              <w:t> </w:t>
            </w:r>
          </w:p>
        </w:tc>
      </w:tr>
      <w:tr w:rsidR="00736F8E" w14:paraId="3B44F50E"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06A4075A"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5DBACC8E"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TOTAL</w:t>
            </w: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62463AA7"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90</w:t>
            </w:r>
            <w:r>
              <w:rPr>
                <w:rStyle w:val="eop"/>
                <w:color w:val="000000"/>
                <w:sz w:val="22"/>
                <w:szCs w:val="22"/>
              </w:rPr>
              <w:t> </w:t>
            </w:r>
          </w:p>
        </w:tc>
      </w:tr>
      <w:tr w:rsidR="00736F8E" w14:paraId="63CD3360" w14:textId="77777777" w:rsidTr="00193A6B">
        <w:tc>
          <w:tcPr>
            <w:tcW w:w="2415" w:type="dxa"/>
            <w:tcBorders>
              <w:top w:val="nil"/>
              <w:left w:val="single" w:sz="6" w:space="0" w:color="auto"/>
              <w:bottom w:val="single" w:sz="6" w:space="0" w:color="auto"/>
              <w:right w:val="single" w:sz="6" w:space="0" w:color="auto"/>
            </w:tcBorders>
            <w:shd w:val="clear" w:color="auto" w:fill="auto"/>
            <w:hideMark/>
          </w:tcPr>
          <w:p w14:paraId="5F79F280"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OVERALL TOTAL</w:t>
            </w:r>
            <w:r>
              <w:rPr>
                <w:rStyle w:val="eop"/>
                <w:color w:val="000000"/>
                <w:sz w:val="22"/>
                <w:szCs w:val="22"/>
              </w:rPr>
              <w:t> </w:t>
            </w:r>
          </w:p>
        </w:tc>
        <w:tc>
          <w:tcPr>
            <w:tcW w:w="5497" w:type="dxa"/>
            <w:tcBorders>
              <w:top w:val="nil"/>
              <w:left w:val="nil"/>
              <w:bottom w:val="single" w:sz="6" w:space="0" w:color="auto"/>
              <w:right w:val="single" w:sz="6" w:space="0" w:color="auto"/>
            </w:tcBorders>
            <w:shd w:val="clear" w:color="auto" w:fill="auto"/>
            <w:hideMark/>
          </w:tcPr>
          <w:p w14:paraId="6458FF3A" w14:textId="77777777" w:rsidR="00736F8E" w:rsidRDefault="00736F8E" w:rsidP="00EC34B8">
            <w:pPr>
              <w:pStyle w:val="paragraph"/>
              <w:spacing w:before="0" w:beforeAutospacing="0" w:after="0" w:afterAutospacing="0"/>
              <w:textAlignment w:val="baseline"/>
              <w:rPr>
                <w:color w:val="000000"/>
              </w:rPr>
            </w:pPr>
            <w:r>
              <w:rPr>
                <w:rStyle w:val="eop"/>
                <w:color w:val="000000"/>
                <w:sz w:val="22"/>
                <w:szCs w:val="22"/>
              </w:rPr>
              <w:t> </w:t>
            </w:r>
          </w:p>
        </w:tc>
        <w:tc>
          <w:tcPr>
            <w:tcW w:w="1793" w:type="dxa"/>
            <w:tcBorders>
              <w:top w:val="nil"/>
              <w:left w:val="nil"/>
              <w:bottom w:val="single" w:sz="6" w:space="0" w:color="auto"/>
              <w:right w:val="single" w:sz="6" w:space="0" w:color="auto"/>
            </w:tcBorders>
            <w:shd w:val="clear" w:color="auto" w:fill="auto"/>
            <w:hideMark/>
          </w:tcPr>
          <w:p w14:paraId="45442F09" w14:textId="77777777" w:rsidR="00736F8E" w:rsidRDefault="00736F8E" w:rsidP="00EC34B8">
            <w:pPr>
              <w:pStyle w:val="paragraph"/>
              <w:spacing w:before="0" w:beforeAutospacing="0" w:after="0" w:afterAutospacing="0"/>
              <w:textAlignment w:val="baseline"/>
              <w:rPr>
                <w:color w:val="000000"/>
              </w:rPr>
            </w:pPr>
            <w:r>
              <w:rPr>
                <w:rStyle w:val="normaltextrun"/>
                <w:b/>
                <w:bCs/>
                <w:color w:val="000000"/>
                <w:sz w:val="22"/>
                <w:szCs w:val="22"/>
              </w:rPr>
              <w:t>135</w:t>
            </w:r>
            <w:r>
              <w:rPr>
                <w:rStyle w:val="eop"/>
                <w:color w:val="000000"/>
                <w:sz w:val="22"/>
                <w:szCs w:val="22"/>
              </w:rPr>
              <w:t> </w:t>
            </w:r>
          </w:p>
        </w:tc>
      </w:tr>
    </w:tbl>
    <w:p w14:paraId="625E94BB" w14:textId="5360BBEC" w:rsidR="00736F8E" w:rsidRDefault="00736F8E" w:rsidP="00B10C57"/>
    <w:p w14:paraId="0B709474" w14:textId="658C6081" w:rsidR="00BD5FC9" w:rsidRPr="0026112A" w:rsidRDefault="00BD5FC9" w:rsidP="00BD5FC9">
      <w:pPr>
        <w:pStyle w:val="Heading2"/>
      </w:pPr>
      <w:r>
        <w:t xml:space="preserve">D. </w:t>
      </w:r>
      <w:r w:rsidRPr="0026112A">
        <w:t>Assessment Activities</w:t>
      </w:r>
      <w:r>
        <w:t xml:space="preserve"> and Grading Weights</w:t>
      </w:r>
    </w:p>
    <w:p w14:paraId="264793AE" w14:textId="6D7861B7" w:rsidR="00E477DA" w:rsidRPr="00B803B7" w:rsidRDefault="00E477DA" w:rsidP="00E477DA">
      <w:bookmarkStart w:id="0" w:name="_Hlk528593080"/>
      <w:r w:rsidRPr="00B803B7">
        <w:t xml:space="preserve">You will find expanded versions of these assignments in </w:t>
      </w:r>
      <w:r>
        <w:t>Populi</w:t>
      </w:r>
      <w:r w:rsidRPr="00B803B7">
        <w:t xml:space="preserve">.  The most updated version will be in </w:t>
      </w:r>
      <w:r>
        <w:t>Populi</w:t>
      </w:r>
      <w:r w:rsidRPr="00B803B7">
        <w:t xml:space="preserve">.  All assignments are to be submitted in </w:t>
      </w:r>
      <w:r>
        <w:t>Populi</w:t>
      </w:r>
      <w:r w:rsidRPr="00B803B7">
        <w:t xml:space="preserve"> by the due date.  </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5"/>
        <w:gridCol w:w="2340"/>
        <w:gridCol w:w="1800"/>
        <w:gridCol w:w="1800"/>
      </w:tblGrid>
      <w:tr w:rsidR="008645E6" w:rsidRPr="00F8149A" w14:paraId="3C1D6909" w14:textId="3B5F9290" w:rsidTr="008645E6">
        <w:trPr>
          <w:trHeight w:val="144"/>
          <w:jc w:val="center"/>
        </w:trPr>
        <w:tc>
          <w:tcPr>
            <w:tcW w:w="5305" w:type="dxa"/>
            <w:shd w:val="clear" w:color="auto" w:fill="auto"/>
          </w:tcPr>
          <w:p w14:paraId="22F948AA" w14:textId="77777777" w:rsidR="008645E6" w:rsidRPr="00F8149A" w:rsidRDefault="008645E6" w:rsidP="00F8149A">
            <w:pPr>
              <w:pStyle w:val="HeadingColoredBox"/>
            </w:pPr>
            <w:r w:rsidRPr="00F8149A">
              <w:t>Assignment</w:t>
            </w:r>
          </w:p>
        </w:tc>
        <w:tc>
          <w:tcPr>
            <w:tcW w:w="2340" w:type="dxa"/>
            <w:shd w:val="clear" w:color="auto" w:fill="auto"/>
          </w:tcPr>
          <w:p w14:paraId="50655C0D" w14:textId="77777777" w:rsidR="008645E6" w:rsidRPr="00F8149A" w:rsidRDefault="008645E6" w:rsidP="00F8149A">
            <w:pPr>
              <w:pStyle w:val="HeadingColoredBox"/>
            </w:pPr>
            <w:r w:rsidRPr="00F8149A">
              <w:t>Due</w:t>
            </w:r>
          </w:p>
        </w:tc>
        <w:tc>
          <w:tcPr>
            <w:tcW w:w="1800" w:type="dxa"/>
            <w:shd w:val="clear" w:color="auto" w:fill="auto"/>
          </w:tcPr>
          <w:p w14:paraId="5B8944B3" w14:textId="0B08C6D3" w:rsidR="008645E6" w:rsidRPr="00F8149A" w:rsidRDefault="008645E6" w:rsidP="00F8149A">
            <w:pPr>
              <w:pStyle w:val="HeadingColoredBox"/>
            </w:pPr>
            <w:r w:rsidRPr="00F8149A">
              <w:t>Percentage</w:t>
            </w:r>
          </w:p>
        </w:tc>
        <w:tc>
          <w:tcPr>
            <w:tcW w:w="1800" w:type="dxa"/>
          </w:tcPr>
          <w:p w14:paraId="5C8663EB" w14:textId="2EAC59B6" w:rsidR="008645E6" w:rsidRPr="00F8149A" w:rsidRDefault="008645E6" w:rsidP="00F8149A">
            <w:pPr>
              <w:pStyle w:val="HeadingColoredBox"/>
            </w:pPr>
            <w:r>
              <w:t>Weight</w:t>
            </w:r>
          </w:p>
        </w:tc>
      </w:tr>
      <w:tr w:rsidR="008645E6" w:rsidRPr="00F8149A" w14:paraId="4E4FA5A3" w14:textId="2AB424C2" w:rsidTr="008645E6">
        <w:trPr>
          <w:trHeight w:val="144"/>
          <w:jc w:val="center"/>
        </w:trPr>
        <w:tc>
          <w:tcPr>
            <w:tcW w:w="5305" w:type="dxa"/>
          </w:tcPr>
          <w:p w14:paraId="4F534839" w14:textId="77777777" w:rsidR="008645E6" w:rsidRPr="00F8149A" w:rsidRDefault="008645E6" w:rsidP="00BB009E">
            <w:pPr>
              <w:numPr>
                <w:ilvl w:val="0"/>
                <w:numId w:val="9"/>
              </w:numPr>
              <w:spacing w:after="0"/>
            </w:pPr>
            <w:r w:rsidRPr="00F8149A">
              <w:rPr>
                <w:b/>
              </w:rPr>
              <w:t>Readings:</w:t>
            </w:r>
            <w:r w:rsidRPr="00F8149A">
              <w:t xml:space="preserve">  2-3 book chapters per module.  Summarize or outline them (not more than 6 lines) ready to present to the class, identifying a key question and contributing to discussions. Reading and summary of each chapter should take no more than 20 minutes and demonstrate an understanding of the issues raised by the author. (</w:t>
            </w:r>
            <w:proofErr w:type="gramStart"/>
            <w:r w:rsidRPr="00F8149A">
              <w:t>relates</w:t>
            </w:r>
            <w:proofErr w:type="gramEnd"/>
            <w:r w:rsidRPr="00F8149A">
              <w:t xml:space="preserve"> to Learning Objective 1).</w:t>
            </w:r>
          </w:p>
        </w:tc>
        <w:tc>
          <w:tcPr>
            <w:tcW w:w="2340" w:type="dxa"/>
          </w:tcPr>
          <w:p w14:paraId="33856929" w14:textId="545D3D8C" w:rsidR="008645E6" w:rsidRDefault="008645E6" w:rsidP="006B31FF">
            <w:r>
              <w:t xml:space="preserve">Do </w:t>
            </w:r>
            <w:r w:rsidRPr="00F8149A">
              <w:t>Weekly</w:t>
            </w:r>
          </w:p>
          <w:p w14:paraId="180EFC6D" w14:textId="72BE012B" w:rsidR="008645E6" w:rsidRDefault="008645E6" w:rsidP="006B31FF">
            <w:r>
              <w:t>Readings 1-4 by Week 4</w:t>
            </w:r>
          </w:p>
          <w:p w14:paraId="7E3FC1EF" w14:textId="673E283D" w:rsidR="008645E6" w:rsidRPr="00F8149A" w:rsidRDefault="008645E6" w:rsidP="006B31FF">
            <w:r>
              <w:t>Readings 5-11 by Week 11</w:t>
            </w:r>
          </w:p>
          <w:p w14:paraId="20202755" w14:textId="3D446023" w:rsidR="008645E6" w:rsidRPr="00F8149A" w:rsidRDefault="008645E6" w:rsidP="006B31FF"/>
        </w:tc>
        <w:tc>
          <w:tcPr>
            <w:tcW w:w="1800" w:type="dxa"/>
          </w:tcPr>
          <w:p w14:paraId="49CB7EEE" w14:textId="77777777" w:rsidR="008645E6" w:rsidRDefault="008645E6" w:rsidP="00AC570F">
            <w:pPr>
              <w:ind w:left="-3"/>
              <w:jc w:val="center"/>
            </w:pPr>
          </w:p>
          <w:p w14:paraId="613879D2" w14:textId="4551462F" w:rsidR="008645E6" w:rsidRDefault="008645E6" w:rsidP="00AC570F">
            <w:pPr>
              <w:ind w:left="-3"/>
              <w:jc w:val="center"/>
            </w:pPr>
            <w:r>
              <w:t>4</w:t>
            </w:r>
          </w:p>
          <w:p w14:paraId="5D599F45" w14:textId="1E8AF79A" w:rsidR="008645E6" w:rsidRDefault="00B86414" w:rsidP="00AC570F">
            <w:pPr>
              <w:ind w:left="-3"/>
              <w:jc w:val="center"/>
            </w:pPr>
            <w:r>
              <w:t>8</w:t>
            </w:r>
          </w:p>
          <w:p w14:paraId="7C9A80E4" w14:textId="24FA6D77" w:rsidR="008645E6" w:rsidRPr="00F8149A" w:rsidRDefault="008645E6" w:rsidP="00AC570F">
            <w:pPr>
              <w:ind w:left="-3"/>
              <w:jc w:val="center"/>
            </w:pPr>
          </w:p>
        </w:tc>
        <w:tc>
          <w:tcPr>
            <w:tcW w:w="1800" w:type="dxa"/>
          </w:tcPr>
          <w:p w14:paraId="5BF30004" w14:textId="00C75DCE" w:rsidR="008645E6" w:rsidRDefault="00B86414" w:rsidP="00AC570F">
            <w:pPr>
              <w:ind w:left="-3"/>
              <w:jc w:val="center"/>
            </w:pPr>
            <w:r>
              <w:t>23</w:t>
            </w:r>
          </w:p>
        </w:tc>
      </w:tr>
      <w:tr w:rsidR="008645E6" w:rsidRPr="00F8149A" w14:paraId="452B2003" w14:textId="1454759E" w:rsidTr="008645E6">
        <w:trPr>
          <w:trHeight w:val="760"/>
          <w:jc w:val="center"/>
        </w:trPr>
        <w:tc>
          <w:tcPr>
            <w:tcW w:w="5305" w:type="dxa"/>
          </w:tcPr>
          <w:p w14:paraId="60922CF6" w14:textId="3557AF24" w:rsidR="008645E6" w:rsidRPr="00F8149A" w:rsidRDefault="008645E6" w:rsidP="00BB009E">
            <w:pPr>
              <w:numPr>
                <w:ilvl w:val="0"/>
                <w:numId w:val="9"/>
              </w:numPr>
              <w:spacing w:after="0"/>
            </w:pPr>
            <w:r w:rsidRPr="00F8149A">
              <w:rPr>
                <w:b/>
              </w:rPr>
              <w:t>Bible Readings</w:t>
            </w:r>
            <w:r w:rsidRPr="00F8149A">
              <w:t>: Read 2 assigned Bible chapters per day and check off on a Bible Reading chart (Relates to Learning Objective 1).</w:t>
            </w:r>
          </w:p>
        </w:tc>
        <w:tc>
          <w:tcPr>
            <w:tcW w:w="2340" w:type="dxa"/>
          </w:tcPr>
          <w:p w14:paraId="62D3D5E5" w14:textId="3DB0F5DB" w:rsidR="008645E6" w:rsidRPr="00F8149A" w:rsidRDefault="008645E6" w:rsidP="006B31FF">
            <w:r w:rsidRPr="00F8149A">
              <w:t>Read Weekly</w:t>
            </w:r>
          </w:p>
          <w:p w14:paraId="73C1AE0C" w14:textId="57E2B833" w:rsidR="008645E6" w:rsidRPr="00F8149A" w:rsidRDefault="008645E6" w:rsidP="006B31FF">
            <w:r>
              <w:t>Submit</w:t>
            </w:r>
            <w:r w:rsidRPr="00F8149A">
              <w:t xml:space="preserve"> </w:t>
            </w:r>
            <w:r>
              <w:t>i</w:t>
            </w:r>
            <w:r w:rsidRPr="00F8149A">
              <w:t xml:space="preserve">n </w:t>
            </w:r>
            <w:r>
              <w:t>Week 4</w:t>
            </w:r>
          </w:p>
          <w:p w14:paraId="683EE5DD" w14:textId="711EF66E" w:rsidR="008645E6" w:rsidRPr="00F8149A" w:rsidRDefault="008645E6" w:rsidP="006B31FF">
            <w:r>
              <w:t>Submit</w:t>
            </w:r>
            <w:r w:rsidRPr="00F8149A">
              <w:t xml:space="preserve"> </w:t>
            </w:r>
            <w:r>
              <w:t>i</w:t>
            </w:r>
            <w:r w:rsidRPr="00F8149A">
              <w:t xml:space="preserve">n </w:t>
            </w:r>
            <w:r>
              <w:t>Week 12</w:t>
            </w:r>
          </w:p>
        </w:tc>
        <w:tc>
          <w:tcPr>
            <w:tcW w:w="1800" w:type="dxa"/>
          </w:tcPr>
          <w:p w14:paraId="50053184" w14:textId="77777777" w:rsidR="008645E6" w:rsidRPr="00F8149A" w:rsidRDefault="008645E6" w:rsidP="00AC570F">
            <w:pPr>
              <w:ind w:left="-3"/>
              <w:jc w:val="center"/>
            </w:pPr>
          </w:p>
          <w:p w14:paraId="724973CF" w14:textId="77777777" w:rsidR="008645E6" w:rsidRPr="00F8149A" w:rsidRDefault="008645E6" w:rsidP="00AC570F">
            <w:pPr>
              <w:ind w:left="-3"/>
              <w:jc w:val="center"/>
            </w:pPr>
            <w:r w:rsidRPr="00F8149A">
              <w:t>2</w:t>
            </w:r>
          </w:p>
          <w:p w14:paraId="06ECCAC2" w14:textId="099C3269" w:rsidR="008645E6" w:rsidRPr="00F8149A" w:rsidRDefault="008645E6" w:rsidP="008645E6">
            <w:pPr>
              <w:ind w:left="-3"/>
              <w:jc w:val="center"/>
            </w:pPr>
            <w:r w:rsidRPr="00F8149A">
              <w:t>2</w:t>
            </w:r>
          </w:p>
        </w:tc>
        <w:tc>
          <w:tcPr>
            <w:tcW w:w="1800" w:type="dxa"/>
          </w:tcPr>
          <w:p w14:paraId="0730F1EA" w14:textId="5290981C" w:rsidR="008645E6" w:rsidRPr="00F8149A" w:rsidRDefault="008645E6" w:rsidP="00AC570F">
            <w:pPr>
              <w:ind w:left="-3"/>
              <w:jc w:val="center"/>
            </w:pPr>
            <w:r>
              <w:t>4</w:t>
            </w:r>
          </w:p>
        </w:tc>
      </w:tr>
      <w:tr w:rsidR="008645E6" w:rsidRPr="00F8149A" w14:paraId="1539727C" w14:textId="7BBD445E" w:rsidTr="008645E6">
        <w:trPr>
          <w:trHeight w:val="1187"/>
          <w:jc w:val="center"/>
        </w:trPr>
        <w:tc>
          <w:tcPr>
            <w:tcW w:w="5305" w:type="dxa"/>
          </w:tcPr>
          <w:p w14:paraId="2277DB06" w14:textId="3DDD5EF4" w:rsidR="008645E6" w:rsidRPr="00F8149A" w:rsidRDefault="008645E6" w:rsidP="00BB009E">
            <w:pPr>
              <w:numPr>
                <w:ilvl w:val="0"/>
                <w:numId w:val="9"/>
              </w:numPr>
              <w:spacing w:after="0"/>
            </w:pPr>
            <w:r w:rsidRPr="00F8149A">
              <w:rPr>
                <w:b/>
              </w:rPr>
              <w:t>Integrative Theology Paper:</w:t>
            </w:r>
            <w:r w:rsidRPr="00F8149A">
              <w:t xml:space="preserve"> Integrate from your reading summaries, an analysis of how the unfolding Biblical story impinges on one of the following: urban, poverty, oppression, justice, societal structures, </w:t>
            </w:r>
            <w:proofErr w:type="gramStart"/>
            <w:r w:rsidRPr="00F8149A">
              <w:t>development</w:t>
            </w:r>
            <w:proofErr w:type="gramEnd"/>
            <w:r w:rsidRPr="00F8149A">
              <w:t xml:space="preserve"> and other cultural issues. </w:t>
            </w:r>
            <w:proofErr w:type="gramStart"/>
            <w:r w:rsidRPr="00F8149A">
              <w:t>7 page</w:t>
            </w:r>
            <w:proofErr w:type="gramEnd"/>
            <w:r w:rsidRPr="00F8149A">
              <w:t xml:space="preserve"> single spaced paper. (Learning Objective 1).</w:t>
            </w:r>
          </w:p>
        </w:tc>
        <w:tc>
          <w:tcPr>
            <w:tcW w:w="2340" w:type="dxa"/>
          </w:tcPr>
          <w:p w14:paraId="3479239B" w14:textId="4BE0C39C" w:rsidR="008645E6" w:rsidRPr="00F8149A" w:rsidRDefault="008645E6" w:rsidP="058C0F70">
            <w:r w:rsidRPr="00F8149A">
              <w:t xml:space="preserve">Outline </w:t>
            </w:r>
            <w:r>
              <w:t>- Week</w:t>
            </w:r>
            <w:r w:rsidRPr="00F8149A">
              <w:t xml:space="preserve"> 5</w:t>
            </w:r>
          </w:p>
          <w:p w14:paraId="3FC9D6B3" w14:textId="08BD1603" w:rsidR="008645E6" w:rsidRPr="00F8149A" w:rsidRDefault="008645E6" w:rsidP="058C0F70">
            <w:r w:rsidRPr="00F8149A">
              <w:t>First Draft</w:t>
            </w:r>
            <w:r>
              <w:t xml:space="preserve"> – Week 9</w:t>
            </w:r>
          </w:p>
          <w:p w14:paraId="6B1A370A" w14:textId="4072D52B" w:rsidR="008645E6" w:rsidRPr="00F8149A" w:rsidRDefault="008645E6" w:rsidP="006B31FF">
            <w:r w:rsidRPr="00F8149A">
              <w:t xml:space="preserve">Due </w:t>
            </w:r>
            <w:r>
              <w:t>- Week</w:t>
            </w:r>
            <w:r w:rsidRPr="00F8149A">
              <w:t xml:space="preserve"> 13</w:t>
            </w:r>
          </w:p>
        </w:tc>
        <w:tc>
          <w:tcPr>
            <w:tcW w:w="1800" w:type="dxa"/>
          </w:tcPr>
          <w:p w14:paraId="0F89EBF1" w14:textId="02412CAD" w:rsidR="008645E6" w:rsidRPr="00F8149A" w:rsidRDefault="008645E6" w:rsidP="00AC570F">
            <w:pPr>
              <w:ind w:left="-3"/>
              <w:jc w:val="center"/>
            </w:pPr>
            <w:r w:rsidRPr="00F8149A">
              <w:t>1</w:t>
            </w:r>
          </w:p>
          <w:p w14:paraId="195BA937" w14:textId="6C775795" w:rsidR="008645E6" w:rsidRPr="00F8149A" w:rsidRDefault="008645E6" w:rsidP="00AC570F">
            <w:pPr>
              <w:ind w:left="-3"/>
              <w:jc w:val="center"/>
            </w:pPr>
            <w:r w:rsidRPr="00F8149A">
              <w:t>4</w:t>
            </w:r>
          </w:p>
          <w:p w14:paraId="392D2D8E" w14:textId="0B0C7693" w:rsidR="008645E6" w:rsidRPr="00F8149A" w:rsidRDefault="008645E6" w:rsidP="008645E6">
            <w:pPr>
              <w:ind w:left="-3"/>
              <w:jc w:val="center"/>
            </w:pPr>
            <w:r w:rsidRPr="00F8149A">
              <w:t>20</w:t>
            </w:r>
          </w:p>
        </w:tc>
        <w:tc>
          <w:tcPr>
            <w:tcW w:w="1800" w:type="dxa"/>
          </w:tcPr>
          <w:p w14:paraId="26F4CA5A" w14:textId="72B2052D" w:rsidR="008645E6" w:rsidRPr="00F8149A" w:rsidRDefault="008645E6" w:rsidP="00AC570F">
            <w:pPr>
              <w:ind w:left="-3"/>
              <w:jc w:val="center"/>
            </w:pPr>
            <w:r>
              <w:t>25</w:t>
            </w:r>
          </w:p>
        </w:tc>
      </w:tr>
      <w:tr w:rsidR="008645E6" w:rsidRPr="00F8149A" w14:paraId="6225D56B" w14:textId="1803B072" w:rsidTr="008645E6">
        <w:trPr>
          <w:trHeight w:val="1565"/>
          <w:jc w:val="center"/>
        </w:trPr>
        <w:tc>
          <w:tcPr>
            <w:tcW w:w="5305" w:type="dxa"/>
          </w:tcPr>
          <w:p w14:paraId="2238A3D6" w14:textId="3BAAD428" w:rsidR="008645E6" w:rsidRPr="00F8149A" w:rsidRDefault="008645E6" w:rsidP="00BB009E">
            <w:pPr>
              <w:numPr>
                <w:ilvl w:val="0"/>
                <w:numId w:val="9"/>
              </w:numPr>
              <w:spacing w:after="0"/>
            </w:pPr>
            <w:r w:rsidRPr="00F8149A">
              <w:rPr>
                <w:b/>
              </w:rPr>
              <w:t>Community Cultural Analysis</w:t>
            </w:r>
            <w:r w:rsidR="00B86414">
              <w:rPr>
                <w:b/>
              </w:rPr>
              <w:t xml:space="preserve"> (Anthropological Journal)</w:t>
            </w:r>
            <w:r w:rsidRPr="00F8149A">
              <w:rPr>
                <w:b/>
              </w:rPr>
              <w:t>:</w:t>
            </w:r>
            <w:r w:rsidRPr="00F8149A">
              <w:t xml:space="preserve"> Engage in weekly conversations with people in your community seeking to learn from them about the topic of the week and to communicate to them the stories of the scripture with which you have been engaging. Write up weekly and integrate these into a final analysis of the values, aspirations, goals of your community, with a parallel pathway as to which Biblical stories would best interface with these (Learning Objective 3:1; 3:2)</w:t>
            </w:r>
          </w:p>
        </w:tc>
        <w:tc>
          <w:tcPr>
            <w:tcW w:w="2340" w:type="dxa"/>
          </w:tcPr>
          <w:p w14:paraId="37A136E6" w14:textId="2F1143CB" w:rsidR="008645E6" w:rsidRPr="00F8149A" w:rsidRDefault="008645E6" w:rsidP="00B63D03">
            <w:r>
              <w:t>Anthropological Journals 1-3</w:t>
            </w:r>
            <w:r>
              <w:br/>
              <w:t>Week -1-4</w:t>
            </w:r>
            <w:r>
              <w:br/>
            </w:r>
            <w:r>
              <w:br/>
              <w:t>Week 5-12</w:t>
            </w:r>
          </w:p>
          <w:p w14:paraId="6B71417F" w14:textId="77777777" w:rsidR="008645E6" w:rsidRPr="00F8149A" w:rsidRDefault="008645E6" w:rsidP="006B31FF"/>
          <w:p w14:paraId="5D70D19E" w14:textId="64D020BE" w:rsidR="008645E6" w:rsidRPr="00F8149A" w:rsidRDefault="008645E6" w:rsidP="006B31FF">
            <w:r w:rsidRPr="00F8149A">
              <w:t xml:space="preserve">Final </w:t>
            </w:r>
            <w:r w:rsidR="00B86414">
              <w:t>analysis paper</w:t>
            </w:r>
            <w:r w:rsidRPr="00F8149A">
              <w:t xml:space="preserve"> </w:t>
            </w:r>
            <w:r>
              <w:t>– Week 12</w:t>
            </w:r>
          </w:p>
        </w:tc>
        <w:tc>
          <w:tcPr>
            <w:tcW w:w="1800" w:type="dxa"/>
          </w:tcPr>
          <w:p w14:paraId="7035C3BA" w14:textId="5A593A5C" w:rsidR="008645E6" w:rsidRDefault="008645E6" w:rsidP="008645E6">
            <w:pPr>
              <w:spacing w:line="259" w:lineRule="auto"/>
            </w:pPr>
            <w:r>
              <w:t xml:space="preserve">               4</w:t>
            </w:r>
          </w:p>
          <w:p w14:paraId="27D98D2D" w14:textId="6009CA37" w:rsidR="008645E6" w:rsidRPr="00F8149A" w:rsidRDefault="008645E6" w:rsidP="00AC570F">
            <w:pPr>
              <w:spacing w:line="259" w:lineRule="auto"/>
              <w:ind w:left="-3"/>
              <w:jc w:val="center"/>
            </w:pPr>
            <w:r>
              <w:t>4</w:t>
            </w:r>
          </w:p>
          <w:p w14:paraId="7DA19329" w14:textId="77777777" w:rsidR="008645E6" w:rsidRPr="00F8149A" w:rsidRDefault="008645E6" w:rsidP="00AC570F">
            <w:pPr>
              <w:ind w:left="-3"/>
              <w:jc w:val="center"/>
            </w:pPr>
          </w:p>
          <w:p w14:paraId="5509CC8D" w14:textId="77777777" w:rsidR="008645E6" w:rsidRDefault="008645E6" w:rsidP="00AC570F">
            <w:pPr>
              <w:ind w:left="-3"/>
              <w:jc w:val="center"/>
            </w:pPr>
          </w:p>
          <w:p w14:paraId="368C0BC3" w14:textId="77777777" w:rsidR="008645E6" w:rsidRDefault="008645E6" w:rsidP="00AC570F">
            <w:pPr>
              <w:ind w:left="-3"/>
              <w:jc w:val="center"/>
            </w:pPr>
          </w:p>
          <w:p w14:paraId="1749BF85" w14:textId="73F91AF5" w:rsidR="008645E6" w:rsidRDefault="008645E6" w:rsidP="00AC570F">
            <w:pPr>
              <w:ind w:left="-3"/>
              <w:jc w:val="center"/>
            </w:pPr>
            <w:r w:rsidRPr="00F8149A">
              <w:t>10</w:t>
            </w:r>
          </w:p>
          <w:p w14:paraId="3A978714" w14:textId="05F0BFD7" w:rsidR="008645E6" w:rsidRPr="00F8149A" w:rsidRDefault="008645E6" w:rsidP="008645E6"/>
        </w:tc>
        <w:tc>
          <w:tcPr>
            <w:tcW w:w="1800" w:type="dxa"/>
          </w:tcPr>
          <w:p w14:paraId="6094BF68" w14:textId="11F3D445" w:rsidR="008645E6" w:rsidRPr="00F8149A" w:rsidRDefault="008645E6" w:rsidP="00AC570F">
            <w:pPr>
              <w:spacing w:line="259" w:lineRule="auto"/>
              <w:ind w:left="-3"/>
              <w:jc w:val="center"/>
            </w:pPr>
            <w:r>
              <w:t>22</w:t>
            </w:r>
          </w:p>
        </w:tc>
      </w:tr>
      <w:tr w:rsidR="008645E6" w:rsidRPr="00F8149A" w14:paraId="05C5816C" w14:textId="457FE940" w:rsidTr="008645E6">
        <w:trPr>
          <w:trHeight w:val="665"/>
          <w:jc w:val="center"/>
        </w:trPr>
        <w:tc>
          <w:tcPr>
            <w:tcW w:w="5305" w:type="dxa"/>
          </w:tcPr>
          <w:p w14:paraId="60794AD4" w14:textId="74FB033D" w:rsidR="008645E6" w:rsidRPr="00F8149A" w:rsidRDefault="008645E6" w:rsidP="00BB009E">
            <w:pPr>
              <w:numPr>
                <w:ilvl w:val="0"/>
                <w:numId w:val="9"/>
              </w:numPr>
              <w:spacing w:after="0"/>
            </w:pPr>
            <w:r w:rsidRPr="00F8149A">
              <w:rPr>
                <w:b/>
              </w:rPr>
              <w:lastRenderedPageBreak/>
              <w:t xml:space="preserve">Presentation of </w:t>
            </w:r>
            <w:r w:rsidRPr="00F8149A">
              <w:rPr>
                <w:b/>
                <w:bCs/>
              </w:rPr>
              <w:t>Theology</w:t>
            </w:r>
            <w:r w:rsidRPr="00F8149A">
              <w:rPr>
                <w:b/>
              </w:rPr>
              <w:t xml:space="preserve"> Conversation:</w:t>
            </w:r>
            <w:r w:rsidRPr="00F8149A">
              <w:t xml:space="preserve"> Present your Theological paper to the class using a </w:t>
            </w:r>
            <w:proofErr w:type="gramStart"/>
            <w:r w:rsidRPr="00F8149A">
              <w:t>5-7 minute</w:t>
            </w:r>
            <w:proofErr w:type="gramEnd"/>
            <w:r w:rsidRPr="00F8149A">
              <w:t xml:space="preserve"> presentation delivered online using power point, video, featuring artifacts of drama or artwork for critique. (Learning Objective 3:1; 3:2).</w:t>
            </w:r>
          </w:p>
        </w:tc>
        <w:tc>
          <w:tcPr>
            <w:tcW w:w="2340" w:type="dxa"/>
          </w:tcPr>
          <w:p w14:paraId="0E7741A0" w14:textId="46C50199" w:rsidR="008645E6" w:rsidRPr="00F8149A" w:rsidRDefault="008645E6" w:rsidP="006B31FF">
            <w:r w:rsidRPr="00F8149A">
              <w:t>Outline</w:t>
            </w:r>
            <w:r>
              <w:t xml:space="preserve"> – Week 6</w:t>
            </w:r>
          </w:p>
          <w:p w14:paraId="079BC295" w14:textId="2399C478" w:rsidR="008645E6" w:rsidRPr="00F8149A" w:rsidRDefault="008645E6" w:rsidP="006B31FF">
            <w:r w:rsidRPr="00F8149A">
              <w:t>First D</w:t>
            </w:r>
            <w:r>
              <w:t>r</w:t>
            </w:r>
            <w:r w:rsidRPr="00F8149A">
              <w:t>aft</w:t>
            </w:r>
            <w:r>
              <w:t xml:space="preserve"> – Week </w:t>
            </w:r>
            <w:r w:rsidRPr="00F8149A">
              <w:t>10</w:t>
            </w:r>
          </w:p>
          <w:p w14:paraId="28388281" w14:textId="72F1A546" w:rsidR="008645E6" w:rsidRPr="00F8149A" w:rsidRDefault="008645E6" w:rsidP="006B31FF">
            <w:r w:rsidRPr="00F8149A">
              <w:t xml:space="preserve">Final </w:t>
            </w:r>
            <w:r>
              <w:t>Presentation - Week</w:t>
            </w:r>
            <w:r w:rsidRPr="00F8149A">
              <w:t xml:space="preserve"> 14 </w:t>
            </w:r>
          </w:p>
        </w:tc>
        <w:tc>
          <w:tcPr>
            <w:tcW w:w="1800" w:type="dxa"/>
          </w:tcPr>
          <w:p w14:paraId="5A6E5696" w14:textId="77777777" w:rsidR="008645E6" w:rsidRPr="00F8149A" w:rsidRDefault="008645E6" w:rsidP="00AC570F">
            <w:pPr>
              <w:spacing w:line="259" w:lineRule="auto"/>
              <w:ind w:left="-3"/>
              <w:jc w:val="center"/>
            </w:pPr>
            <w:r w:rsidRPr="00F8149A">
              <w:t>4</w:t>
            </w:r>
          </w:p>
          <w:p w14:paraId="11C1B0EF" w14:textId="77777777" w:rsidR="008645E6" w:rsidRDefault="008645E6" w:rsidP="00AC570F">
            <w:pPr>
              <w:spacing w:line="259" w:lineRule="auto"/>
              <w:ind w:left="-3"/>
              <w:jc w:val="center"/>
            </w:pPr>
            <w:r w:rsidRPr="00F8149A">
              <w:t>10</w:t>
            </w:r>
          </w:p>
          <w:p w14:paraId="1AF36063" w14:textId="3B5E633E" w:rsidR="008645E6" w:rsidRPr="00F8149A" w:rsidRDefault="008645E6" w:rsidP="00AC570F">
            <w:pPr>
              <w:spacing w:line="259" w:lineRule="auto"/>
              <w:ind w:left="-3"/>
              <w:jc w:val="center"/>
            </w:pPr>
          </w:p>
        </w:tc>
        <w:tc>
          <w:tcPr>
            <w:tcW w:w="1800" w:type="dxa"/>
          </w:tcPr>
          <w:p w14:paraId="57240860" w14:textId="3D77C358" w:rsidR="008645E6" w:rsidRPr="00F8149A" w:rsidRDefault="008645E6" w:rsidP="00AC570F">
            <w:pPr>
              <w:spacing w:line="259" w:lineRule="auto"/>
              <w:ind w:left="-3"/>
              <w:jc w:val="center"/>
            </w:pPr>
            <w:r>
              <w:t>1</w:t>
            </w:r>
            <w:r w:rsidR="00B86414">
              <w:t>5</w:t>
            </w:r>
          </w:p>
        </w:tc>
      </w:tr>
      <w:tr w:rsidR="008645E6" w:rsidRPr="00F8149A" w14:paraId="2C5F5D32" w14:textId="1C6239B2" w:rsidTr="008645E6">
        <w:trPr>
          <w:trHeight w:val="458"/>
          <w:jc w:val="center"/>
        </w:trPr>
        <w:tc>
          <w:tcPr>
            <w:tcW w:w="5305" w:type="dxa"/>
          </w:tcPr>
          <w:p w14:paraId="5A8E1741" w14:textId="77777777" w:rsidR="008645E6" w:rsidRDefault="008645E6" w:rsidP="00BB009E">
            <w:pPr>
              <w:numPr>
                <w:ilvl w:val="0"/>
                <w:numId w:val="9"/>
              </w:numPr>
              <w:spacing w:after="0"/>
              <w:rPr>
                <w:b/>
              </w:rPr>
            </w:pPr>
            <w:r w:rsidRPr="00F8149A">
              <w:rPr>
                <w:b/>
              </w:rPr>
              <w:t xml:space="preserve">Online Zoom </w:t>
            </w:r>
          </w:p>
          <w:p w14:paraId="4B2783E7" w14:textId="4846AE00" w:rsidR="008645E6" w:rsidRPr="00F8149A" w:rsidRDefault="008645E6" w:rsidP="00BB009E">
            <w:pPr>
              <w:numPr>
                <w:ilvl w:val="0"/>
                <w:numId w:val="9"/>
              </w:numPr>
              <w:spacing w:after="0"/>
              <w:rPr>
                <w:b/>
              </w:rPr>
            </w:pPr>
            <w:r>
              <w:rPr>
                <w:b/>
              </w:rPr>
              <w:t xml:space="preserve">and Written </w:t>
            </w:r>
            <w:r w:rsidRPr="00F8149A">
              <w:rPr>
                <w:b/>
              </w:rPr>
              <w:t>Discussion</w:t>
            </w:r>
          </w:p>
        </w:tc>
        <w:tc>
          <w:tcPr>
            <w:tcW w:w="2340" w:type="dxa"/>
          </w:tcPr>
          <w:p w14:paraId="45FC0EC2" w14:textId="6803DE8F" w:rsidR="008645E6" w:rsidRPr="00F8149A" w:rsidRDefault="008645E6" w:rsidP="006B31FF">
            <w:r w:rsidRPr="00F8149A">
              <w:t>Weekly</w:t>
            </w:r>
            <w:r>
              <w:t xml:space="preserve"> (One Rating at End)</w:t>
            </w:r>
          </w:p>
        </w:tc>
        <w:tc>
          <w:tcPr>
            <w:tcW w:w="1800" w:type="dxa"/>
          </w:tcPr>
          <w:p w14:paraId="554207D4" w14:textId="77777777" w:rsidR="008645E6" w:rsidRDefault="008645E6" w:rsidP="00256D57">
            <w:pPr>
              <w:spacing w:line="259" w:lineRule="auto"/>
              <w:ind w:left="-3"/>
              <w:jc w:val="center"/>
            </w:pPr>
            <w:r w:rsidRPr="00F8149A">
              <w:t>1</w:t>
            </w:r>
            <w:r>
              <w:t>2</w:t>
            </w:r>
          </w:p>
          <w:p w14:paraId="71CEFA25" w14:textId="221C2019" w:rsidR="008645E6" w:rsidRPr="00F8149A" w:rsidRDefault="008645E6" w:rsidP="00256D57">
            <w:pPr>
              <w:spacing w:line="259" w:lineRule="auto"/>
              <w:ind w:left="-3"/>
              <w:jc w:val="center"/>
            </w:pPr>
            <w:r>
              <w:t>12</w:t>
            </w:r>
          </w:p>
        </w:tc>
        <w:tc>
          <w:tcPr>
            <w:tcW w:w="1800" w:type="dxa"/>
          </w:tcPr>
          <w:p w14:paraId="7F4C2DF0" w14:textId="544C5566" w:rsidR="008645E6" w:rsidRPr="00F8149A" w:rsidRDefault="008645E6" w:rsidP="00256D57">
            <w:pPr>
              <w:spacing w:line="259" w:lineRule="auto"/>
              <w:ind w:left="-3"/>
              <w:jc w:val="center"/>
            </w:pPr>
            <w:r>
              <w:t>16</w:t>
            </w:r>
          </w:p>
        </w:tc>
      </w:tr>
      <w:tr w:rsidR="008645E6" w:rsidRPr="00F8149A" w14:paraId="125CF28E" w14:textId="288B4CF2" w:rsidTr="008645E6">
        <w:trPr>
          <w:trHeight w:val="710"/>
          <w:jc w:val="center"/>
        </w:trPr>
        <w:tc>
          <w:tcPr>
            <w:tcW w:w="5305" w:type="dxa"/>
          </w:tcPr>
          <w:p w14:paraId="2D8B821F" w14:textId="77777777" w:rsidR="008645E6" w:rsidRPr="00F8149A" w:rsidRDefault="008645E6" w:rsidP="00BB009E">
            <w:pPr>
              <w:numPr>
                <w:ilvl w:val="0"/>
                <w:numId w:val="9"/>
              </w:numPr>
              <w:spacing w:after="0"/>
            </w:pPr>
            <w:r w:rsidRPr="00F8149A">
              <w:rPr>
                <w:b/>
              </w:rPr>
              <w:t>Course Evaluation:</w:t>
            </w:r>
            <w:r w:rsidRPr="00F8149A">
              <w:t xml:space="preserve"> Do a one-page analysis of which paradigms in this course have most impacted you and how this may affect your future directions (Learning Objective 2).</w:t>
            </w:r>
          </w:p>
        </w:tc>
        <w:tc>
          <w:tcPr>
            <w:tcW w:w="2340" w:type="dxa"/>
          </w:tcPr>
          <w:p w14:paraId="5C0BB62D" w14:textId="56FAEA0C" w:rsidR="008645E6" w:rsidRPr="00F8149A" w:rsidRDefault="008645E6" w:rsidP="009A091B">
            <w:r>
              <w:t>Week</w:t>
            </w:r>
            <w:r w:rsidRPr="00F8149A">
              <w:t xml:space="preserve"> 1</w:t>
            </w:r>
            <w:r>
              <w:t>4</w:t>
            </w:r>
          </w:p>
        </w:tc>
        <w:tc>
          <w:tcPr>
            <w:tcW w:w="1800" w:type="dxa"/>
          </w:tcPr>
          <w:p w14:paraId="4858D129" w14:textId="6A7A6192" w:rsidR="008645E6" w:rsidRPr="00F8149A" w:rsidRDefault="008645E6" w:rsidP="009A091B">
            <w:pPr>
              <w:ind w:left="-3"/>
              <w:jc w:val="center"/>
            </w:pPr>
            <w:r>
              <w:t>(</w:t>
            </w:r>
            <w:r w:rsidRPr="00F8149A">
              <w:t>2</w:t>
            </w:r>
            <w:r>
              <w:t xml:space="preserve"> extra credit)</w:t>
            </w:r>
          </w:p>
        </w:tc>
        <w:tc>
          <w:tcPr>
            <w:tcW w:w="1800" w:type="dxa"/>
          </w:tcPr>
          <w:p w14:paraId="0313A407" w14:textId="385B28A0" w:rsidR="008645E6" w:rsidRDefault="008645E6" w:rsidP="009A091B">
            <w:pPr>
              <w:ind w:left="-3"/>
              <w:jc w:val="center"/>
            </w:pPr>
            <w:r>
              <w:t>0</w:t>
            </w:r>
          </w:p>
        </w:tc>
      </w:tr>
      <w:tr w:rsidR="008645E6" w:rsidRPr="00F8149A" w14:paraId="0ACA29FB" w14:textId="2388584B" w:rsidTr="008645E6">
        <w:trPr>
          <w:trHeight w:val="260"/>
          <w:jc w:val="center"/>
        </w:trPr>
        <w:tc>
          <w:tcPr>
            <w:tcW w:w="5305" w:type="dxa"/>
          </w:tcPr>
          <w:p w14:paraId="0A2F30AF" w14:textId="77777777" w:rsidR="008645E6" w:rsidRPr="00F8149A" w:rsidRDefault="008645E6" w:rsidP="006B31FF">
            <w:pPr>
              <w:ind w:left="360"/>
              <w:rPr>
                <w:b/>
              </w:rPr>
            </w:pPr>
            <w:r w:rsidRPr="00F8149A">
              <w:rPr>
                <w:b/>
              </w:rPr>
              <w:t>TOTALS</w:t>
            </w:r>
          </w:p>
        </w:tc>
        <w:tc>
          <w:tcPr>
            <w:tcW w:w="2340" w:type="dxa"/>
          </w:tcPr>
          <w:p w14:paraId="4F6B6135" w14:textId="77777777" w:rsidR="008645E6" w:rsidRPr="00F8149A" w:rsidRDefault="008645E6" w:rsidP="006B31FF">
            <w:pPr>
              <w:ind w:left="288"/>
            </w:pPr>
          </w:p>
        </w:tc>
        <w:tc>
          <w:tcPr>
            <w:tcW w:w="1800" w:type="dxa"/>
          </w:tcPr>
          <w:p w14:paraId="657D1637" w14:textId="77777777" w:rsidR="008645E6" w:rsidRPr="00F8149A" w:rsidRDefault="008645E6" w:rsidP="00AC570F">
            <w:pPr>
              <w:ind w:left="-3"/>
              <w:jc w:val="center"/>
            </w:pPr>
            <w:r w:rsidRPr="00F8149A">
              <w:t>100</w:t>
            </w:r>
          </w:p>
        </w:tc>
        <w:tc>
          <w:tcPr>
            <w:tcW w:w="1800" w:type="dxa"/>
          </w:tcPr>
          <w:p w14:paraId="40AFEE1F" w14:textId="77777777" w:rsidR="008645E6" w:rsidRPr="00F8149A" w:rsidRDefault="008645E6" w:rsidP="00AC570F">
            <w:pPr>
              <w:ind w:left="-3"/>
              <w:jc w:val="center"/>
            </w:pPr>
          </w:p>
        </w:tc>
      </w:tr>
    </w:tbl>
    <w:p w14:paraId="38B10E8B" w14:textId="6572438D" w:rsidR="00923A3C" w:rsidRDefault="00923A3C"/>
    <w:p w14:paraId="7E1AE62B" w14:textId="77777777" w:rsidR="003C396F" w:rsidRDefault="003C396F" w:rsidP="003C396F">
      <w:pPr>
        <w:pStyle w:val="Heading2"/>
      </w:pPr>
      <w:r>
        <w:t xml:space="preserve">E. </w:t>
      </w:r>
      <w:r w:rsidRPr="007D4C69">
        <w:t>Grading</w:t>
      </w:r>
    </w:p>
    <w:p w14:paraId="68FD001F" w14:textId="77777777" w:rsidR="003C396F" w:rsidRDefault="003C396F" w:rsidP="003C396F">
      <w:pPr>
        <w:pStyle w:val="Heading3"/>
      </w:pPr>
      <w:r>
        <w:t xml:space="preserve">1. </w:t>
      </w:r>
      <w:r w:rsidRPr="002C18CD">
        <w:t>Faculty Grading Turnaround:</w:t>
      </w:r>
      <w:r w:rsidRPr="006955E0">
        <w:t xml:space="preserve"> </w:t>
      </w:r>
    </w:p>
    <w:p w14:paraId="2D495D6B" w14:textId="7193F3F1" w:rsidR="0055683C" w:rsidRDefault="003C4D2F" w:rsidP="003C396F">
      <w:r w:rsidRPr="00B10C57">
        <w:t>Typically</w:t>
      </w:r>
      <w:r w:rsidR="00E477DA" w:rsidRPr="00B10C57">
        <w:t>,</w:t>
      </w:r>
      <w:r w:rsidRPr="00B10C57">
        <w:t xml:space="preserve"> faculty will grade assignments and post grades within one week of submission.</w:t>
      </w:r>
      <w:bookmarkEnd w:id="0"/>
    </w:p>
    <w:p w14:paraId="16AB02DD" w14:textId="7D7BBC05" w:rsidR="003C4D2F" w:rsidRPr="00D93EF2" w:rsidRDefault="003C396F" w:rsidP="00CE6584">
      <w:pPr>
        <w:pStyle w:val="Heading2"/>
        <w:rPr>
          <w:color w:val="5B9BD5" w:themeColor="accent1"/>
        </w:rPr>
        <w:sectPr w:rsidR="003C4D2F" w:rsidRPr="00D93EF2" w:rsidSect="00E2319C">
          <w:footerReference w:type="default" r:id="rId23"/>
          <w:headerReference w:type="first" r:id="rId24"/>
          <w:type w:val="continuous"/>
          <w:pgSz w:w="12240" w:h="15840"/>
          <w:pgMar w:top="1152" w:right="1253" w:bottom="990" w:left="1253" w:header="720" w:footer="936" w:gutter="0"/>
          <w:cols w:space="720"/>
          <w:titlePg/>
          <w:docGrid w:linePitch="360"/>
        </w:sectPr>
      </w:pPr>
      <w:r>
        <w:t xml:space="preserve">2. </w:t>
      </w:r>
      <w:r w:rsidR="003C4D2F" w:rsidRPr="00F176EE">
        <w:t>Grading Scale Chart with GP</w:t>
      </w:r>
      <w:r w:rsidR="00DA2411">
        <w:t>A</w:t>
      </w:r>
    </w:p>
    <w:p w14:paraId="72683E3D" w14:textId="1F27F345" w:rsidR="00953789" w:rsidRPr="00B803B7" w:rsidRDefault="46AD8411" w:rsidP="00AC570F">
      <w:r w:rsidRPr="058C0F70">
        <w:rPr>
          <w:i/>
          <w:iCs/>
        </w:rPr>
        <w:t>Graduate course grades calculated on a 100-point scale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953789" w:rsidRPr="00B803B7" w14:paraId="31CB0EFE" w14:textId="77777777" w:rsidTr="006B31FF">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BE7B186" w14:textId="77777777" w:rsidR="00953789" w:rsidRPr="00B803B7" w:rsidRDefault="00953789" w:rsidP="009962B9">
            <w:pPr>
              <w:spacing w:after="0"/>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32924E1A" w14:textId="77777777" w:rsidR="00953789" w:rsidRPr="00B803B7" w:rsidRDefault="00953789" w:rsidP="009962B9">
            <w:pPr>
              <w:spacing w:after="0"/>
              <w:jc w:val="center"/>
            </w:pPr>
            <w:r>
              <w:t>WCIU</w:t>
            </w:r>
          </w:p>
        </w:tc>
      </w:tr>
      <w:tr w:rsidR="058C0F70" w14:paraId="03A2AF0A" w14:textId="77777777" w:rsidTr="058C0F70">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1BFBA12" w14:textId="3F5CBC1B" w:rsidR="058C0F70" w:rsidRDefault="058C0F70" w:rsidP="009962B9">
            <w:pPr>
              <w:spacing w:after="0"/>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584BAD09" w14:textId="19FE0646" w:rsidR="058C0F70" w:rsidRDefault="058C0F70" w:rsidP="009962B9">
            <w:pPr>
              <w:spacing w:after="0"/>
              <w:jc w:val="center"/>
            </w:pPr>
          </w:p>
        </w:tc>
      </w:tr>
      <w:tr w:rsidR="00953789" w:rsidRPr="00B803B7" w14:paraId="758A634C"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60AEE0E" w14:textId="77777777" w:rsidR="00953789" w:rsidRPr="00B803B7" w:rsidRDefault="00953789" w:rsidP="009962B9">
            <w:pPr>
              <w:spacing w:after="0"/>
              <w:jc w:val="center"/>
            </w:pPr>
            <w:r w:rsidRPr="00B803B7">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C5B695F" w14:textId="77777777" w:rsidR="00953789" w:rsidRPr="00B803B7" w:rsidRDefault="00953789" w:rsidP="009962B9">
            <w:pPr>
              <w:spacing w:after="0"/>
              <w:jc w:val="center"/>
            </w:pPr>
            <w:r w:rsidRPr="00B803B7">
              <w:t>GPA</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9E65CFE" w14:textId="77777777" w:rsidR="00953789" w:rsidRPr="00C67869" w:rsidRDefault="00953789" w:rsidP="009962B9">
            <w:pPr>
              <w:spacing w:after="0"/>
              <w:jc w:val="center"/>
              <w:rPr>
                <w:color w:val="FF0000"/>
              </w:rPr>
            </w:pPr>
            <w:r w:rsidRPr="00C67869">
              <w:rPr>
                <w:color w:val="FF0000"/>
              </w:rPr>
              <w:t>Numeric</w:t>
            </w:r>
          </w:p>
        </w:tc>
      </w:tr>
      <w:tr w:rsidR="00953789" w:rsidRPr="00B803B7" w14:paraId="342B2C19"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9105172" w14:textId="77777777" w:rsidR="00953789" w:rsidRPr="00B803B7" w:rsidRDefault="00953789" w:rsidP="009962B9">
            <w:pPr>
              <w:spacing w:after="0"/>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2115F8C" w14:textId="17765DB6" w:rsidR="00953789" w:rsidRPr="00B803B7" w:rsidRDefault="006B31FF" w:rsidP="009962B9">
            <w:pPr>
              <w:spacing w:after="0"/>
              <w:jc w:val="center"/>
            </w:pPr>
            <w:r>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F8B7598" w14:textId="77777777" w:rsidR="00953789" w:rsidRPr="00C67869" w:rsidRDefault="00953789" w:rsidP="009962B9">
            <w:pPr>
              <w:spacing w:after="0"/>
              <w:jc w:val="center"/>
              <w:rPr>
                <w:color w:val="FF0000"/>
              </w:rPr>
            </w:pPr>
            <w:r>
              <w:rPr>
                <w:color w:val="FF0000"/>
              </w:rPr>
              <w:t>100</w:t>
            </w:r>
          </w:p>
        </w:tc>
      </w:tr>
      <w:tr w:rsidR="00953789" w:rsidRPr="00B803B7" w14:paraId="3BD2C143"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74799CA" w14:textId="77777777" w:rsidR="00953789" w:rsidRPr="00B803B7" w:rsidRDefault="00953789" w:rsidP="009962B9">
            <w:pPr>
              <w:spacing w:after="0"/>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0E3CB01" w14:textId="77777777" w:rsidR="00953789" w:rsidRPr="00B803B7" w:rsidRDefault="00953789" w:rsidP="009962B9">
            <w:pPr>
              <w:spacing w:after="0"/>
              <w:jc w:val="center"/>
            </w:pPr>
            <w:r w:rsidRPr="00B803B7">
              <w:t>4.0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DEF9924" w14:textId="77777777" w:rsidR="00953789" w:rsidRPr="00C67869" w:rsidRDefault="00953789" w:rsidP="009962B9">
            <w:pPr>
              <w:spacing w:after="0"/>
              <w:jc w:val="center"/>
              <w:rPr>
                <w:color w:val="FF0000"/>
              </w:rPr>
            </w:pPr>
            <w:r w:rsidRPr="00C67869">
              <w:rPr>
                <w:color w:val="FF0000"/>
              </w:rPr>
              <w:t>9</w:t>
            </w:r>
            <w:r>
              <w:rPr>
                <w:color w:val="FF0000"/>
              </w:rPr>
              <w:t>3</w:t>
            </w:r>
            <w:r w:rsidRPr="00C67869">
              <w:rPr>
                <w:color w:val="FF0000"/>
              </w:rPr>
              <w:t>-</w:t>
            </w:r>
            <w:r>
              <w:rPr>
                <w:color w:val="FF0000"/>
              </w:rPr>
              <w:t>99</w:t>
            </w:r>
          </w:p>
        </w:tc>
      </w:tr>
      <w:tr w:rsidR="00953789" w:rsidRPr="00B803B7" w14:paraId="532563AC"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F4CF03F" w14:textId="77777777" w:rsidR="00953789" w:rsidRPr="00B803B7" w:rsidRDefault="00953789" w:rsidP="009962B9">
            <w:pPr>
              <w:spacing w:after="0"/>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5A9709C" w14:textId="77777777" w:rsidR="00953789" w:rsidRPr="00B803B7" w:rsidRDefault="00953789" w:rsidP="009962B9">
            <w:pPr>
              <w:spacing w:after="0"/>
              <w:jc w:val="center"/>
            </w:pPr>
            <w:r w:rsidRPr="00B803B7">
              <w:t>3.7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051F4B4" w14:textId="77777777" w:rsidR="00953789" w:rsidRPr="00C67869" w:rsidRDefault="00953789" w:rsidP="009962B9">
            <w:pPr>
              <w:spacing w:after="0"/>
              <w:jc w:val="center"/>
              <w:rPr>
                <w:color w:val="FF0000"/>
              </w:rPr>
            </w:pPr>
            <w:r>
              <w:rPr>
                <w:color w:val="FF0000"/>
              </w:rPr>
              <w:t>90-92</w:t>
            </w:r>
          </w:p>
        </w:tc>
      </w:tr>
      <w:tr w:rsidR="00953789" w:rsidRPr="00B803B7" w14:paraId="5FC7CFA2" w14:textId="77777777" w:rsidTr="006B31FF">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C6DA5DC" w14:textId="77777777" w:rsidR="00953789" w:rsidRPr="00B803B7" w:rsidRDefault="00953789" w:rsidP="009962B9">
            <w:pPr>
              <w:spacing w:after="0"/>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580C3BB" w14:textId="77777777" w:rsidR="00953789" w:rsidRPr="00B803B7" w:rsidRDefault="00953789" w:rsidP="009962B9">
            <w:pPr>
              <w:spacing w:after="0"/>
              <w:jc w:val="center"/>
            </w:pPr>
            <w:r w:rsidRPr="00B803B7">
              <w:t>3.3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7E1E2D4" w14:textId="14BB1D34" w:rsidR="00953789" w:rsidRPr="00C67869" w:rsidRDefault="00953789" w:rsidP="009962B9">
            <w:pPr>
              <w:spacing w:after="0"/>
              <w:jc w:val="center"/>
              <w:rPr>
                <w:color w:val="FF0000"/>
              </w:rPr>
            </w:pPr>
            <w:r>
              <w:rPr>
                <w:color w:val="FF0000"/>
              </w:rPr>
              <w:t>87-89</w:t>
            </w:r>
          </w:p>
        </w:tc>
      </w:tr>
      <w:tr w:rsidR="00953789" w:rsidRPr="00B803B7" w14:paraId="1DA216AB"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F7553EB" w14:textId="77777777" w:rsidR="00953789" w:rsidRPr="00B803B7" w:rsidRDefault="00953789" w:rsidP="009962B9">
            <w:pPr>
              <w:spacing w:after="0"/>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3211E96" w14:textId="77777777" w:rsidR="00953789" w:rsidRPr="00B803B7" w:rsidRDefault="00953789" w:rsidP="009962B9">
            <w:pPr>
              <w:spacing w:after="0"/>
              <w:jc w:val="center"/>
            </w:pPr>
            <w:r w:rsidRPr="00B803B7">
              <w:t>3.0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89F2D85" w14:textId="77777777" w:rsidR="00953789" w:rsidRPr="00C67869" w:rsidRDefault="00953789" w:rsidP="009962B9">
            <w:pPr>
              <w:spacing w:after="0"/>
              <w:jc w:val="center"/>
              <w:rPr>
                <w:color w:val="FF0000"/>
              </w:rPr>
            </w:pPr>
            <w:r>
              <w:rPr>
                <w:color w:val="FF0000"/>
              </w:rPr>
              <w:t>83-86</w:t>
            </w:r>
          </w:p>
        </w:tc>
      </w:tr>
      <w:tr w:rsidR="00953789" w:rsidRPr="00B803B7" w14:paraId="66159091"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E4C5F4E" w14:textId="77777777" w:rsidR="00953789" w:rsidRPr="00B803B7" w:rsidRDefault="00953789" w:rsidP="009962B9">
            <w:pPr>
              <w:spacing w:after="0"/>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2F13497" w14:textId="77777777" w:rsidR="00953789" w:rsidRPr="00B803B7" w:rsidRDefault="00953789" w:rsidP="009962B9">
            <w:pPr>
              <w:spacing w:after="0"/>
              <w:jc w:val="center"/>
            </w:pPr>
            <w:r w:rsidRPr="00B803B7">
              <w:t>2.7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A7B4511" w14:textId="77777777" w:rsidR="00953789" w:rsidRPr="00C67869" w:rsidRDefault="00953789" w:rsidP="009962B9">
            <w:pPr>
              <w:spacing w:after="0"/>
              <w:jc w:val="center"/>
              <w:rPr>
                <w:color w:val="FF0000"/>
              </w:rPr>
            </w:pPr>
            <w:r>
              <w:rPr>
                <w:color w:val="FF0000"/>
              </w:rPr>
              <w:t>80-82</w:t>
            </w:r>
          </w:p>
        </w:tc>
      </w:tr>
      <w:tr w:rsidR="00953789" w:rsidRPr="00B803B7" w14:paraId="294C743F"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457F11A" w14:textId="77777777" w:rsidR="00953789" w:rsidRPr="00B803B7" w:rsidRDefault="00953789" w:rsidP="009962B9">
            <w:pPr>
              <w:spacing w:after="0"/>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CC957E7" w14:textId="77777777" w:rsidR="00953789" w:rsidRPr="00B803B7" w:rsidRDefault="00953789" w:rsidP="009962B9">
            <w:pPr>
              <w:spacing w:after="0"/>
              <w:jc w:val="center"/>
            </w:pPr>
            <w:r w:rsidRPr="00B803B7">
              <w:t>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733DEA25" w14:textId="77777777" w:rsidR="00953789" w:rsidRPr="00C67869" w:rsidRDefault="00953789" w:rsidP="009962B9">
            <w:pPr>
              <w:spacing w:after="0"/>
              <w:jc w:val="center"/>
              <w:rPr>
                <w:color w:val="FF0000"/>
              </w:rPr>
            </w:pPr>
            <w:r>
              <w:rPr>
                <w:color w:val="FF0000"/>
              </w:rPr>
              <w:t>77-79</w:t>
            </w:r>
          </w:p>
        </w:tc>
      </w:tr>
      <w:tr w:rsidR="00953789" w:rsidRPr="00B803B7" w14:paraId="5CF9E30E" w14:textId="77777777" w:rsidTr="006B31FF">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5145074" w14:textId="77777777" w:rsidR="00953789" w:rsidRPr="00B803B7" w:rsidRDefault="00953789" w:rsidP="009962B9">
            <w:pPr>
              <w:spacing w:after="0"/>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75F5B7E" w14:textId="77777777" w:rsidR="00953789" w:rsidRPr="00B803B7" w:rsidRDefault="00953789" w:rsidP="009962B9">
            <w:pPr>
              <w:spacing w:after="0"/>
              <w:jc w:val="center"/>
            </w:pPr>
            <w:r w:rsidRPr="00B803B7">
              <w:t>2.0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1045B33D" w14:textId="77777777" w:rsidR="00953789" w:rsidRPr="00C67869" w:rsidRDefault="00953789" w:rsidP="009962B9">
            <w:pPr>
              <w:spacing w:after="0"/>
              <w:jc w:val="center"/>
              <w:rPr>
                <w:color w:val="FF0000"/>
              </w:rPr>
            </w:pPr>
            <w:r w:rsidRPr="00C67869">
              <w:rPr>
                <w:color w:val="FF0000"/>
              </w:rPr>
              <w:t>73-7</w:t>
            </w:r>
            <w:r>
              <w:rPr>
                <w:color w:val="FF0000"/>
              </w:rPr>
              <w:t>6</w:t>
            </w:r>
          </w:p>
        </w:tc>
      </w:tr>
      <w:tr w:rsidR="00953789" w:rsidRPr="00B803B7" w14:paraId="05D8498C"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9887D41" w14:textId="77777777" w:rsidR="00953789" w:rsidRPr="00B803B7" w:rsidRDefault="00953789" w:rsidP="009962B9">
            <w:pPr>
              <w:spacing w:after="0"/>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43A1968" w14:textId="77777777" w:rsidR="00953789" w:rsidRPr="00B803B7" w:rsidRDefault="00953789" w:rsidP="009962B9">
            <w:pPr>
              <w:spacing w:after="0"/>
              <w:jc w:val="center"/>
            </w:pPr>
            <w:r w:rsidRPr="00B803B7">
              <w:t>1.7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3ED68BF" w14:textId="77777777" w:rsidR="00953789" w:rsidRPr="00C67869" w:rsidRDefault="00953789" w:rsidP="009962B9">
            <w:pPr>
              <w:spacing w:after="0"/>
              <w:jc w:val="center"/>
              <w:rPr>
                <w:color w:val="FF0000"/>
              </w:rPr>
            </w:pPr>
            <w:r w:rsidRPr="00C67869">
              <w:rPr>
                <w:color w:val="FF0000"/>
              </w:rPr>
              <w:t>70-</w:t>
            </w:r>
            <w:r>
              <w:rPr>
                <w:color w:val="FF0000"/>
              </w:rPr>
              <w:t>72</w:t>
            </w:r>
          </w:p>
        </w:tc>
      </w:tr>
      <w:tr w:rsidR="00953789" w:rsidRPr="00B803B7" w14:paraId="7C1D4701"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58A3163" w14:textId="77777777" w:rsidR="00953789" w:rsidRPr="00B803B7" w:rsidRDefault="00953789" w:rsidP="009962B9">
            <w:pPr>
              <w:spacing w:after="0"/>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1957F47" w14:textId="77777777" w:rsidR="00953789" w:rsidRPr="00B803B7" w:rsidRDefault="00953789" w:rsidP="009962B9">
            <w:pPr>
              <w:spacing w:after="0"/>
              <w:jc w:val="center"/>
            </w:pPr>
            <w:r>
              <w:t>1.3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F40983D" w14:textId="77777777" w:rsidR="00953789" w:rsidRPr="00C67869" w:rsidRDefault="00953789" w:rsidP="009962B9">
            <w:pPr>
              <w:spacing w:after="0"/>
              <w:jc w:val="center"/>
              <w:rPr>
                <w:color w:val="FF0000"/>
              </w:rPr>
            </w:pPr>
            <w:r>
              <w:rPr>
                <w:color w:val="FF0000"/>
              </w:rPr>
              <w:t>67-69</w:t>
            </w:r>
          </w:p>
        </w:tc>
      </w:tr>
      <w:tr w:rsidR="00953789" w:rsidRPr="00B803B7" w14:paraId="43CCC75A"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A39F252" w14:textId="77777777" w:rsidR="00953789" w:rsidRPr="00B803B7" w:rsidRDefault="00953789" w:rsidP="009962B9">
            <w:pPr>
              <w:spacing w:after="0"/>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C11D820" w14:textId="77777777" w:rsidR="00953789" w:rsidRPr="00B803B7" w:rsidRDefault="00953789" w:rsidP="009962B9">
            <w:pPr>
              <w:spacing w:after="0"/>
              <w:jc w:val="center"/>
            </w:pPr>
            <w:r>
              <w:t>1</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39D4781" w14:textId="77777777" w:rsidR="00953789" w:rsidRPr="00C67869" w:rsidRDefault="00953789" w:rsidP="009962B9">
            <w:pPr>
              <w:spacing w:after="0"/>
              <w:jc w:val="center"/>
              <w:rPr>
                <w:color w:val="FF0000"/>
              </w:rPr>
            </w:pPr>
            <w:r>
              <w:rPr>
                <w:color w:val="FF0000"/>
              </w:rPr>
              <w:t>63-66</w:t>
            </w:r>
          </w:p>
        </w:tc>
      </w:tr>
      <w:tr w:rsidR="00953789" w:rsidRPr="00B803B7" w14:paraId="7D6E3EAF" w14:textId="77777777" w:rsidTr="006B31FF">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20896F9" w14:textId="77777777" w:rsidR="00953789" w:rsidRPr="00B803B7" w:rsidRDefault="00953789" w:rsidP="009962B9">
            <w:pPr>
              <w:spacing w:after="0"/>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E9488AD" w14:textId="77777777" w:rsidR="00953789" w:rsidRPr="00B803B7" w:rsidRDefault="00953789" w:rsidP="009962B9">
            <w:pPr>
              <w:spacing w:after="0"/>
              <w:jc w:val="center"/>
            </w:pPr>
            <w:r>
              <w:t>0.7</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634C33DB" w14:textId="77777777" w:rsidR="00953789" w:rsidRPr="00C67869" w:rsidRDefault="00953789" w:rsidP="009962B9">
            <w:pPr>
              <w:spacing w:after="0"/>
              <w:jc w:val="center"/>
              <w:rPr>
                <w:color w:val="FF0000"/>
              </w:rPr>
            </w:pPr>
            <w:r>
              <w:rPr>
                <w:color w:val="FF0000"/>
              </w:rPr>
              <w:t>60-62</w:t>
            </w:r>
          </w:p>
        </w:tc>
      </w:tr>
      <w:tr w:rsidR="00953789" w:rsidRPr="00B803B7" w14:paraId="08E94A46" w14:textId="77777777" w:rsidTr="006B31FF">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967AF85" w14:textId="77777777" w:rsidR="00953789" w:rsidRPr="00B803B7" w:rsidRDefault="00953789" w:rsidP="009962B9">
            <w:pPr>
              <w:spacing w:after="0"/>
              <w:jc w:val="center"/>
            </w:pPr>
            <w:r w:rsidRPr="00B803B7">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9C5432D" w14:textId="77777777" w:rsidR="00953789" w:rsidRPr="00B803B7" w:rsidRDefault="00953789" w:rsidP="009962B9">
            <w:pPr>
              <w:spacing w:after="0"/>
              <w:jc w:val="center"/>
            </w:pPr>
            <w:r w:rsidRPr="00B803B7">
              <w:t>0</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4FAF0896" w14:textId="77777777" w:rsidR="00953789" w:rsidRPr="00C67869" w:rsidRDefault="00953789" w:rsidP="009962B9">
            <w:pPr>
              <w:spacing w:after="0"/>
              <w:jc w:val="center"/>
              <w:rPr>
                <w:color w:val="FF0000"/>
              </w:rPr>
            </w:pPr>
            <w:r w:rsidRPr="00C67869">
              <w:rPr>
                <w:color w:val="FF0000"/>
              </w:rPr>
              <w:t>0-</w:t>
            </w:r>
            <w:r>
              <w:rPr>
                <w:color w:val="FF0000"/>
              </w:rPr>
              <w:t>59</w:t>
            </w:r>
          </w:p>
        </w:tc>
      </w:tr>
      <w:tr w:rsidR="00953789" w:rsidRPr="00B803B7" w14:paraId="3C041D99" w14:textId="77777777" w:rsidTr="006B31FF">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78D3027E" w14:textId="77777777" w:rsidR="00953789" w:rsidRPr="00B803B7" w:rsidRDefault="00953789" w:rsidP="009962B9">
            <w:pPr>
              <w:spacing w:after="0"/>
              <w:jc w:val="center"/>
            </w:pPr>
            <w:r w:rsidRPr="00B803B7">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2139C46" w14:textId="77777777" w:rsidR="00953789" w:rsidRPr="00B803B7" w:rsidRDefault="00953789" w:rsidP="009962B9">
            <w:pPr>
              <w:spacing w:after="0"/>
              <w:jc w:val="center"/>
            </w:pP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555F170C" w14:textId="77777777" w:rsidR="00953789" w:rsidRPr="00C67869" w:rsidRDefault="00953789" w:rsidP="009962B9">
            <w:pPr>
              <w:spacing w:after="0"/>
              <w:jc w:val="center"/>
              <w:rPr>
                <w:color w:val="FF0000"/>
              </w:rPr>
            </w:pPr>
          </w:p>
        </w:tc>
      </w:tr>
    </w:tbl>
    <w:p w14:paraId="568805C9" w14:textId="77777777" w:rsidR="0055683C" w:rsidRDefault="0055683C" w:rsidP="00330D71">
      <w:pPr>
        <w:tabs>
          <w:tab w:val="left" w:pos="360"/>
          <w:tab w:val="left" w:pos="720"/>
          <w:tab w:val="left" w:pos="1080"/>
          <w:tab w:val="left" w:pos="1520"/>
        </w:tabs>
      </w:pPr>
    </w:p>
    <w:p w14:paraId="73C80CBF" w14:textId="77777777" w:rsidR="000C571C" w:rsidRPr="00B803B7" w:rsidRDefault="000C571C" w:rsidP="00330D71">
      <w:pPr>
        <w:tabs>
          <w:tab w:val="left" w:pos="360"/>
          <w:tab w:val="left" w:pos="720"/>
          <w:tab w:val="left" w:pos="1080"/>
          <w:tab w:val="left" w:pos="1520"/>
        </w:tabs>
      </w:pPr>
    </w:p>
    <w:p w14:paraId="6634D671" w14:textId="64585734" w:rsidR="00953789" w:rsidRPr="00B803B7" w:rsidDel="00082DD1" w:rsidRDefault="00953789" w:rsidP="00DA2411">
      <w:pPr>
        <w:tabs>
          <w:tab w:val="left" w:pos="360"/>
          <w:tab w:val="left" w:pos="720"/>
          <w:tab w:val="left" w:pos="1080"/>
        </w:tabs>
        <w:ind w:left="360" w:hanging="360"/>
        <w:rPr>
          <w:b/>
        </w:rPr>
      </w:pPr>
      <w:r w:rsidRPr="00B803B7">
        <w:rPr>
          <w:b/>
        </w:rPr>
        <w:t>The Meaning of the Grading System</w:t>
      </w:r>
    </w:p>
    <w:tbl>
      <w:tblPr>
        <w:tblW w:w="4608" w:type="dxa"/>
        <w:tblInd w:w="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608"/>
      </w:tblGrid>
      <w:tr w:rsidR="00953789" w:rsidRPr="00B803B7" w14:paraId="446810C4" w14:textId="77777777" w:rsidTr="0000179E">
        <w:tc>
          <w:tcPr>
            <w:tcW w:w="8640" w:type="dxa"/>
            <w:shd w:val="clear" w:color="auto" w:fill="auto"/>
          </w:tcPr>
          <w:p w14:paraId="1413A730" w14:textId="77777777" w:rsidR="00953789" w:rsidRPr="00B803B7" w:rsidRDefault="00953789" w:rsidP="0000179E">
            <w:pPr>
              <w:pStyle w:val="StyleHeading2TimesNewRoman11pt"/>
              <w:rPr>
                <w:sz w:val="16"/>
                <w:szCs w:val="16"/>
              </w:rPr>
            </w:pPr>
            <w:r w:rsidRPr="00B803B7">
              <w:rPr>
                <w:i/>
                <w:sz w:val="16"/>
                <w:szCs w:val="16"/>
              </w:rPr>
              <w:t xml:space="preserve">Outstanding performance: </w:t>
            </w:r>
            <w:r w:rsidRPr="00B803B7">
              <w:rPr>
                <w:sz w:val="16"/>
                <w:szCs w:val="16"/>
              </w:rPr>
              <w:t xml:space="preserve">virtually perfect attendance; always prepared for class with all assignments completed; shows intrinsic interest in the class and subject, asks penetrating </w:t>
            </w:r>
            <w:proofErr w:type="gramStart"/>
            <w:r w:rsidRPr="00B803B7">
              <w:rPr>
                <w:sz w:val="16"/>
                <w:szCs w:val="16"/>
              </w:rPr>
              <w:t>questions</w:t>
            </w:r>
            <w:proofErr w:type="gramEnd"/>
            <w:r w:rsidRPr="00B803B7">
              <w:rPr>
                <w:sz w:val="16"/>
                <w:szCs w:val="16"/>
              </w:rPr>
              <w:t xml:space="preserve"> or offers thoughtful reflections in class; demonstrates exceptional intelligence and insight with unusual creativity; earns high scores on course assignments—usually the highest in the class. </w:t>
            </w:r>
          </w:p>
          <w:p w14:paraId="510192C3" w14:textId="77777777" w:rsidR="00953789" w:rsidRPr="00B803B7" w:rsidRDefault="00953789" w:rsidP="0000179E">
            <w:pPr>
              <w:tabs>
                <w:tab w:val="left" w:pos="360"/>
                <w:tab w:val="left" w:pos="720"/>
                <w:tab w:val="left" w:pos="1080"/>
                <w:tab w:val="left" w:pos="1520"/>
              </w:tabs>
              <w:rPr>
                <w:sz w:val="16"/>
                <w:szCs w:val="16"/>
              </w:rPr>
            </w:pPr>
          </w:p>
        </w:tc>
      </w:tr>
      <w:tr w:rsidR="00953789" w:rsidRPr="00B803B7" w14:paraId="41A1EAC2" w14:textId="77777777" w:rsidTr="0000179E">
        <w:tc>
          <w:tcPr>
            <w:tcW w:w="8640" w:type="dxa"/>
          </w:tcPr>
          <w:p w14:paraId="67580572" w14:textId="77777777" w:rsidR="00953789" w:rsidRPr="00B803B7" w:rsidRDefault="00953789" w:rsidP="0000179E">
            <w:pPr>
              <w:pStyle w:val="StyleHeading2TimesNewRoman11pt"/>
              <w:rPr>
                <w:sz w:val="16"/>
                <w:szCs w:val="16"/>
              </w:rPr>
            </w:pPr>
            <w:r w:rsidRPr="00B803B7">
              <w:rPr>
                <w:i/>
                <w:sz w:val="16"/>
                <w:szCs w:val="16"/>
              </w:rPr>
              <w:t>Above average</w:t>
            </w:r>
            <w:r w:rsidRPr="00B803B7">
              <w:rPr>
                <w:sz w:val="16"/>
                <w:szCs w:val="16"/>
              </w:rPr>
              <w:t xml:space="preserve"> student in terms of attendance, preparation, attitude, initiative in asking questions, time management, and assignment quality.</w:t>
            </w:r>
          </w:p>
          <w:p w14:paraId="36D5C2E0" w14:textId="77777777" w:rsidR="00953789" w:rsidRPr="00B803B7" w:rsidRDefault="00953789" w:rsidP="0000179E">
            <w:pPr>
              <w:tabs>
                <w:tab w:val="left" w:pos="360"/>
                <w:tab w:val="left" w:pos="720"/>
                <w:tab w:val="left" w:pos="1080"/>
                <w:tab w:val="left" w:pos="1520"/>
              </w:tabs>
              <w:rPr>
                <w:sz w:val="16"/>
                <w:szCs w:val="16"/>
              </w:rPr>
            </w:pPr>
          </w:p>
        </w:tc>
      </w:tr>
      <w:tr w:rsidR="00953789" w:rsidRPr="00B803B7" w14:paraId="0DCDDCC2" w14:textId="77777777" w:rsidTr="0000179E">
        <w:tc>
          <w:tcPr>
            <w:tcW w:w="8640" w:type="dxa"/>
          </w:tcPr>
          <w:p w14:paraId="7BB7F714" w14:textId="77777777" w:rsidR="00953789" w:rsidRPr="00B803B7" w:rsidRDefault="00953789" w:rsidP="0000179E">
            <w:pPr>
              <w:pStyle w:val="StyleHeading2TimesNewRoman11pt"/>
              <w:rPr>
                <w:sz w:val="16"/>
                <w:szCs w:val="16"/>
              </w:rPr>
            </w:pPr>
            <w:r w:rsidRPr="00B803B7">
              <w:rPr>
                <w:i/>
                <w:sz w:val="16"/>
                <w:szCs w:val="16"/>
              </w:rPr>
              <w:t>Average</w:t>
            </w:r>
            <w:r w:rsidRPr="00B803B7">
              <w:rPr>
                <w:sz w:val="16"/>
                <w:szCs w:val="16"/>
              </w:rPr>
              <w:t xml:space="preserve"> or typical student in terms of attendance, preparation, attitude, initiative in asking questions, time management, and assignment quality.</w:t>
            </w:r>
          </w:p>
          <w:p w14:paraId="5B8EBBF7" w14:textId="77777777" w:rsidR="00953789" w:rsidRPr="00B803B7" w:rsidRDefault="00953789" w:rsidP="0000179E">
            <w:pPr>
              <w:tabs>
                <w:tab w:val="left" w:pos="360"/>
                <w:tab w:val="left" w:pos="720"/>
                <w:tab w:val="left" w:pos="1080"/>
                <w:tab w:val="left" w:pos="1520"/>
              </w:tabs>
              <w:rPr>
                <w:sz w:val="16"/>
                <w:szCs w:val="16"/>
              </w:rPr>
            </w:pPr>
          </w:p>
        </w:tc>
      </w:tr>
      <w:tr w:rsidR="00953789" w:rsidRPr="00B803B7" w14:paraId="1FBDF640" w14:textId="77777777" w:rsidTr="0000179E">
        <w:tc>
          <w:tcPr>
            <w:tcW w:w="8640" w:type="dxa"/>
          </w:tcPr>
          <w:p w14:paraId="2D9AB2C7" w14:textId="77777777" w:rsidR="00953789" w:rsidRPr="00B803B7" w:rsidRDefault="00953789" w:rsidP="0000179E">
            <w:pPr>
              <w:pStyle w:val="StyleHeading2TimesNewRoman11pt"/>
              <w:rPr>
                <w:sz w:val="16"/>
                <w:szCs w:val="16"/>
              </w:rPr>
            </w:pPr>
            <w:r w:rsidRPr="00B803B7">
              <w:rPr>
                <w:i/>
                <w:sz w:val="16"/>
                <w:szCs w:val="16"/>
              </w:rPr>
              <w:t>Below average</w:t>
            </w:r>
            <w:r w:rsidRPr="00B803B7">
              <w:rPr>
                <w:sz w:val="16"/>
                <w:szCs w:val="16"/>
              </w:rPr>
              <w:t xml:space="preserve"> or atypical student in terms of attendance, preparation, attitude, initiative in asking questions, time management, and assignment quality — minimally passing in performance.</w:t>
            </w:r>
          </w:p>
          <w:p w14:paraId="22C94DE4" w14:textId="77777777" w:rsidR="00953789" w:rsidRPr="00B803B7" w:rsidRDefault="00953789" w:rsidP="0000179E">
            <w:pPr>
              <w:tabs>
                <w:tab w:val="left" w:pos="360"/>
                <w:tab w:val="left" w:pos="720"/>
                <w:tab w:val="left" w:pos="1080"/>
                <w:tab w:val="left" w:pos="1520"/>
              </w:tabs>
              <w:rPr>
                <w:sz w:val="16"/>
                <w:szCs w:val="16"/>
              </w:rPr>
            </w:pPr>
          </w:p>
        </w:tc>
      </w:tr>
      <w:tr w:rsidR="00953789" w:rsidRPr="00B803B7" w14:paraId="347EC3DE" w14:textId="77777777" w:rsidTr="0000179E">
        <w:tc>
          <w:tcPr>
            <w:tcW w:w="8640" w:type="dxa"/>
          </w:tcPr>
          <w:p w14:paraId="559CC798" w14:textId="77777777" w:rsidR="00953789" w:rsidRPr="00B803B7" w:rsidRDefault="00953789" w:rsidP="0000179E">
            <w:pPr>
              <w:pStyle w:val="StyleHeading2TimesNewRoman11pt"/>
              <w:numPr>
                <w:ilvl w:val="0"/>
                <w:numId w:val="0"/>
              </w:numPr>
              <w:ind w:left="360"/>
              <w:rPr>
                <w:sz w:val="16"/>
                <w:szCs w:val="16"/>
              </w:rPr>
            </w:pPr>
            <w:r w:rsidRPr="00B803B7">
              <w:rPr>
                <w:sz w:val="16"/>
                <w:szCs w:val="16"/>
              </w:rPr>
              <w:t xml:space="preserve">F. </w:t>
            </w:r>
            <w:r w:rsidRPr="00B803B7">
              <w:rPr>
                <w:i/>
                <w:sz w:val="16"/>
                <w:szCs w:val="16"/>
              </w:rPr>
              <w:t>Repeat course</w:t>
            </w:r>
            <w:r w:rsidRPr="00B803B7">
              <w:rPr>
                <w:sz w:val="16"/>
                <w:szCs w:val="16"/>
              </w:rPr>
              <w:t>.  Inadequate/insufficient performance.</w:t>
            </w:r>
          </w:p>
          <w:p w14:paraId="7AA203F5" w14:textId="77777777" w:rsidR="00953789" w:rsidRPr="00B803B7" w:rsidRDefault="00953789" w:rsidP="0000179E">
            <w:pPr>
              <w:tabs>
                <w:tab w:val="left" w:pos="360"/>
                <w:tab w:val="left" w:pos="720"/>
                <w:tab w:val="left" w:pos="1080"/>
                <w:tab w:val="left" w:pos="1520"/>
              </w:tabs>
              <w:rPr>
                <w:sz w:val="16"/>
                <w:szCs w:val="16"/>
              </w:rPr>
            </w:pPr>
          </w:p>
        </w:tc>
      </w:tr>
    </w:tbl>
    <w:p w14:paraId="13820890" w14:textId="77777777" w:rsidR="0055683C" w:rsidRDefault="0055683C" w:rsidP="00AC570F">
      <w:pPr>
        <w:pStyle w:val="Heading1"/>
        <w:jc w:val="left"/>
        <w:sectPr w:rsidR="0055683C" w:rsidSect="0055683C">
          <w:headerReference w:type="default" r:id="rId25"/>
          <w:footerReference w:type="default" r:id="rId26"/>
          <w:type w:val="continuous"/>
          <w:pgSz w:w="12240" w:h="15840"/>
          <w:pgMar w:top="1440" w:right="1800" w:bottom="1440" w:left="1800" w:header="720" w:footer="720" w:gutter="0"/>
          <w:cols w:num="2" w:space="720"/>
        </w:sectPr>
      </w:pPr>
    </w:p>
    <w:p w14:paraId="273D55C8" w14:textId="77777777" w:rsidR="003854D7" w:rsidRDefault="003854D7">
      <w:pPr>
        <w:spacing w:after="0"/>
        <w:rPr>
          <w:rFonts w:eastAsiaTheme="majorEastAsia" w:cstheme="majorBidi"/>
          <w:b/>
          <w:bCs/>
          <w:sz w:val="24"/>
          <w:u w:val="single"/>
        </w:rPr>
      </w:pPr>
      <w:r>
        <w:br w:type="page"/>
      </w:r>
    </w:p>
    <w:p w14:paraId="1640A718" w14:textId="438AA74F" w:rsidR="00B259AB" w:rsidRPr="00B259AB" w:rsidRDefault="009C381B" w:rsidP="003C4D2F">
      <w:pPr>
        <w:pStyle w:val="Heading1"/>
      </w:pPr>
      <w:r>
        <w:lastRenderedPageBreak/>
        <w:t>Section</w:t>
      </w:r>
      <w:r w:rsidRPr="007D4C69">
        <w:t xml:space="preserve"> 4 – </w:t>
      </w:r>
      <w:r>
        <w:t>Important Class Policies</w:t>
      </w:r>
    </w:p>
    <w:p w14:paraId="0CB325B8" w14:textId="3DEAF552" w:rsidR="00AB5C3E" w:rsidRPr="007173D2" w:rsidRDefault="004F26EB" w:rsidP="004F70E5">
      <w:pPr>
        <w:pStyle w:val="Heading2"/>
      </w:pPr>
      <w:r>
        <w:t xml:space="preserve">A. </w:t>
      </w:r>
      <w:r w:rsidR="00AB5C3E" w:rsidRPr="007173D2">
        <w:t>Academic Integrity</w:t>
      </w:r>
    </w:p>
    <w:p w14:paraId="4FBAB2C0" w14:textId="77777777" w:rsidR="00AB5C3E" w:rsidRPr="00B07A4C" w:rsidRDefault="00AB5C3E" w:rsidP="00AB5C3E">
      <w:r w:rsidRPr="00B07A4C">
        <w:t xml:space="preserve">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p>
    <w:p w14:paraId="48683E59" w14:textId="77777777" w:rsidR="00AB5C3E" w:rsidRPr="00B07A4C" w:rsidRDefault="00AB5C3E" w:rsidP="00AB5C3E">
      <w:r w:rsidRPr="00B07A4C">
        <w:t xml:space="preserve">Plagiarism is the act of representing the work of others as one’s own. This includes copying the work of others on exams and falsifying or not noting sources in term papers, theses, and dissertations.  </w:t>
      </w:r>
    </w:p>
    <w:p w14:paraId="622CCAED" w14:textId="77777777" w:rsidR="00AB5C3E" w:rsidRDefault="00AB5C3E" w:rsidP="00AB5C3E">
      <w:r w:rsidRPr="00B07A4C">
        <w:t xml:space="preserve">Plagiarism and other forms of academic dishonesty are subject to strict disciplinary action, which may include one or more of the following: loss of credit for the assignment or course; expulsion from the program of study; expulsion from WCIU. Students are expected to do their own thinking when completing all assignments, drawing upon the ideas of </w:t>
      </w:r>
      <w:proofErr w:type="gramStart"/>
      <w:r w:rsidRPr="00B07A4C">
        <w:t>others</w:t>
      </w:r>
      <w:proofErr w:type="gramEnd"/>
      <w:r w:rsidRPr="00B07A4C">
        <w:t xml:space="preserve">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p>
    <w:p w14:paraId="6B71C3D5" w14:textId="6F38C5D4" w:rsidR="00AB5C3E" w:rsidRDefault="004F26EB" w:rsidP="004F70E5">
      <w:pPr>
        <w:pStyle w:val="Heading2"/>
      </w:pPr>
      <w:r>
        <w:t xml:space="preserve">B. </w:t>
      </w:r>
      <w:r w:rsidR="00AB5C3E">
        <w:t>Extensions and Incompletes Policies</w:t>
      </w:r>
    </w:p>
    <w:p w14:paraId="0672A523" w14:textId="77777777" w:rsidR="00AB5C3E" w:rsidRDefault="00AB5C3E" w:rsidP="00AB5C3E">
      <w:r>
        <w:t xml:space="preserve">Instructors manage assignment schedules as specified by the course schedule in the syllabi. Students are expected to comply with that schedule and complete all assignments by due dates. No credit will be given for an incomplete course, unless the student is granted an extension by the instructor, as described below, and the deadline for the extension is met. </w:t>
      </w:r>
    </w:p>
    <w:p w14:paraId="7735F2C6" w14:textId="77777777" w:rsidR="00AB5C3E" w:rsidRDefault="00AB5C3E" w:rsidP="00AB5C3E">
      <w:r>
        <w:t xml:space="preserve">Instructors have discretion in the granting of extensions for coursework for MA courses and can grant students an extension of up to 6 weeks beyond the course end date under mitigating circumstances. (Coursework extensions granted for more than one week after the end of the course requires documentation be recorded in Populi of </w:t>
      </w:r>
      <w:proofErr w:type="gramStart"/>
      <w:r>
        <w:t>an emergency situation</w:t>
      </w:r>
      <w:proofErr w:type="gramEnd"/>
      <w:r>
        <w:t xml:space="preserve"> that prevents the student from finishing the course on time.) The student will be charged a $50 extension fee. Students will receive an “Incomplete” as a course grade until the instructor submits their final grade. Failure to submit coursework by the extension deadline will translate automatically into a “0” on the student’s un-submitted assignment.</w:t>
      </w:r>
    </w:p>
    <w:p w14:paraId="6BAF8592" w14:textId="3A1197F6" w:rsidR="00AB5C3E" w:rsidRDefault="004F26EB" w:rsidP="004F70E5">
      <w:pPr>
        <w:pStyle w:val="Heading2"/>
      </w:pPr>
      <w:r>
        <w:t xml:space="preserve">C. </w:t>
      </w:r>
      <w:r w:rsidR="00AB5C3E">
        <w:t>Reasonable Accommodation for Academic Disabilities</w:t>
      </w:r>
    </w:p>
    <w:p w14:paraId="47A424C1" w14:textId="77777777" w:rsidR="00AB5C3E" w:rsidRDefault="00AB5C3E" w:rsidP="00AB5C3E">
      <w:r w:rsidRPr="00E004D9">
        <w:t>William Carey International University is committed to ensuring that students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p>
    <w:p w14:paraId="7F22DD8C" w14:textId="77777777" w:rsidR="00AB5C3E" w:rsidRDefault="00AB5C3E" w:rsidP="00AB5C3E">
      <w:r>
        <w:t xml:space="preserve">A student who wishes to request reasonable accommodation should submit the </w:t>
      </w:r>
      <w:hyperlink r:id="rId27" w:history="1">
        <w:r w:rsidRPr="008C1E25">
          <w:rPr>
            <w:rStyle w:val="Hyperlink"/>
          </w:rPr>
          <w:t>WCIU Reasonable Accommodation Request Form</w:t>
        </w:r>
      </w:hyperlink>
      <w:r>
        <w:t xml:space="preserve"> (Click form name for link) to WCIU Student Services at: 1539 East Howard Street, Pasadena, CA 91104 or send by email to studentservices@wciu.edu.   </w:t>
      </w:r>
    </w:p>
    <w:p w14:paraId="779A311A" w14:textId="77777777" w:rsidR="00AB5C3E" w:rsidRDefault="00AB5C3E" w:rsidP="00AB5C3E">
      <w:r>
        <w:t>The request should include the following:</w:t>
      </w:r>
    </w:p>
    <w:p w14:paraId="715AAC5A" w14:textId="77777777" w:rsidR="00AB5C3E" w:rsidRDefault="00AB5C3E" w:rsidP="00AB5C3E">
      <w:pPr>
        <w:ind w:left="360"/>
      </w:pPr>
      <w:r>
        <w:t>•</w:t>
      </w:r>
      <w:r>
        <w:tab/>
        <w:t>The nature of the disability and need for accommodation.</w:t>
      </w:r>
    </w:p>
    <w:p w14:paraId="3E92E6EA" w14:textId="77777777" w:rsidR="00AB5C3E" w:rsidRDefault="00AB5C3E" w:rsidP="00AB5C3E">
      <w:pPr>
        <w:ind w:left="360"/>
      </w:pPr>
      <w:r>
        <w:t>•</w:t>
      </w:r>
      <w:r>
        <w:tab/>
        <w:t xml:space="preserve">The specific accommodation being requested.  </w:t>
      </w:r>
    </w:p>
    <w:p w14:paraId="24B18057" w14:textId="77777777" w:rsidR="00AB5C3E" w:rsidRDefault="00AB5C3E" w:rsidP="00AB5C3E">
      <w:pPr>
        <w:ind w:left="360"/>
      </w:pPr>
      <w:r>
        <w:t>•</w:t>
      </w:r>
      <w:r>
        <w:tab/>
        <w:t>Documentation regarding the disability.</w:t>
      </w:r>
    </w:p>
    <w:p w14:paraId="1A67C3D2" w14:textId="408333EF" w:rsidR="00E477DA" w:rsidRPr="00C67869" w:rsidRDefault="00AB5C3E" w:rsidP="00E477DA">
      <w:pPr>
        <w:rPr>
          <w:rFonts w:ascii="Arial" w:hAnsi="Arial" w:cs="Arial"/>
          <w:sz w:val="18"/>
          <w:szCs w:val="18"/>
        </w:rPr>
      </w:pPr>
      <w:r>
        <w:t xml:space="preserve">The request will be submitted to the Academic Leadership Team for review and resolution. </w:t>
      </w:r>
    </w:p>
    <w:p w14:paraId="766D2AEF" w14:textId="14244243" w:rsidR="009962B9" w:rsidRPr="00E477DA" w:rsidRDefault="004F26EB" w:rsidP="004F70E5">
      <w:pPr>
        <w:pStyle w:val="Heading2"/>
      </w:pPr>
      <w:r>
        <w:t xml:space="preserve">D. </w:t>
      </w:r>
      <w:r w:rsidR="009962B9" w:rsidRPr="000E029E">
        <w:t xml:space="preserve">Course </w:t>
      </w:r>
      <w:r w:rsidR="009962B9">
        <w:t>Evaluation</w:t>
      </w:r>
    </w:p>
    <w:p w14:paraId="13D235D1" w14:textId="6DF836C8" w:rsidR="00AA34BE" w:rsidRPr="00DF1720" w:rsidRDefault="00F52FF8" w:rsidP="00DF1720">
      <w:pPr>
        <w:spacing w:before="100" w:beforeAutospacing="1" w:after="100" w:afterAutospacing="1"/>
        <w:ind w:left="720" w:hanging="720"/>
        <w:rPr>
          <w:rStyle w:val="normaltextrun"/>
          <w:rFonts w:eastAsia="Times New Roman"/>
          <w:lang w:bidi="he-IL"/>
        </w:rPr>
      </w:pPr>
      <w:r w:rsidRPr="4392FE9C">
        <w:rPr>
          <w:rFonts w:eastAsia="Times New Roman"/>
          <w:lang w:bidi="he-IL"/>
        </w:rPr>
        <w:t xml:space="preserve">You are very much part of designing this degree.  </w:t>
      </w:r>
      <w:r w:rsidR="00E7586C" w:rsidRPr="4392FE9C">
        <w:rPr>
          <w:rFonts w:eastAsia="Times New Roman"/>
          <w:lang w:bidi="he-IL"/>
        </w:rPr>
        <w:t xml:space="preserve">Please complete the course evaluation when it is made available to you </w:t>
      </w:r>
      <w:r w:rsidR="00817D84" w:rsidRPr="4392FE9C">
        <w:rPr>
          <w:rFonts w:eastAsia="Times New Roman"/>
          <w:lang w:bidi="he-IL"/>
        </w:rPr>
        <w:t>in the LMS</w:t>
      </w:r>
      <w:r w:rsidR="00E7586C" w:rsidRPr="4392FE9C">
        <w:rPr>
          <w:rFonts w:eastAsia="Times New Roman"/>
          <w:lang w:bidi="he-IL"/>
        </w:rPr>
        <w:t>.</w:t>
      </w:r>
      <w:r w:rsidRPr="4392FE9C">
        <w:rPr>
          <w:rFonts w:eastAsia="Times New Roman"/>
          <w:lang w:bidi="he-IL"/>
        </w:rPr>
        <w:t xml:space="preserve">  </w:t>
      </w:r>
      <w:r w:rsidR="053BCB75" w:rsidRPr="4392FE9C">
        <w:rPr>
          <w:rFonts w:eastAsia="Times New Roman"/>
          <w:lang w:bidi="he-IL"/>
        </w:rPr>
        <w:t xml:space="preserve"> This is to help the professor in course design, but it will also show how you have progressed compared with your original knowledge entering the course. It is not graded except you get two</w:t>
      </w:r>
      <w:r w:rsidR="26430BBC" w:rsidRPr="4392FE9C">
        <w:rPr>
          <w:rFonts w:eastAsia="Times New Roman"/>
          <w:lang w:bidi="he-IL"/>
        </w:rPr>
        <w:t xml:space="preserve"> </w:t>
      </w:r>
      <w:r w:rsidR="053BCB75" w:rsidRPr="4392FE9C">
        <w:rPr>
          <w:rFonts w:eastAsia="Times New Roman"/>
          <w:lang w:bidi="he-IL"/>
        </w:rPr>
        <w:t>free p</w:t>
      </w:r>
      <w:r w:rsidR="00713AC0">
        <w:rPr>
          <w:rFonts w:eastAsia="Times New Roman"/>
          <w:lang w:bidi="he-IL"/>
        </w:rPr>
        <w:t>o</w:t>
      </w:r>
      <w:r w:rsidR="053BCB75" w:rsidRPr="4392FE9C">
        <w:rPr>
          <w:rFonts w:eastAsia="Times New Roman"/>
          <w:lang w:bidi="he-IL"/>
        </w:rPr>
        <w:t xml:space="preserve">ints </w:t>
      </w:r>
      <w:r w:rsidR="7DCD3EA4" w:rsidRPr="4392FE9C">
        <w:rPr>
          <w:rFonts w:eastAsia="Times New Roman"/>
          <w:lang w:bidi="he-IL"/>
        </w:rPr>
        <w:t>just</w:t>
      </w:r>
      <w:r w:rsidR="053BCB75" w:rsidRPr="4392FE9C">
        <w:rPr>
          <w:rFonts w:eastAsia="Times New Roman"/>
          <w:lang w:bidi="he-IL"/>
        </w:rPr>
        <w:t xml:space="preserve"> </w:t>
      </w:r>
      <w:r w:rsidR="0C0F9AD7" w:rsidRPr="4392FE9C">
        <w:rPr>
          <w:rFonts w:eastAsia="Times New Roman"/>
          <w:lang w:bidi="he-IL"/>
        </w:rPr>
        <w:t>for</w:t>
      </w:r>
      <w:r w:rsidR="053BCB75" w:rsidRPr="4392FE9C">
        <w:rPr>
          <w:rFonts w:eastAsia="Times New Roman"/>
          <w:lang w:bidi="he-IL"/>
        </w:rPr>
        <w:t xml:space="preserve"> </w:t>
      </w:r>
      <w:r w:rsidR="38B94AED" w:rsidRPr="4392FE9C">
        <w:rPr>
          <w:rFonts w:eastAsia="Times New Roman"/>
          <w:lang w:bidi="he-IL"/>
        </w:rPr>
        <w:t>taking a few minutes to give your ideas.</w:t>
      </w:r>
    </w:p>
    <w:p w14:paraId="4F8727CD" w14:textId="2458BC4F" w:rsidR="00806E85" w:rsidRDefault="00591FC1" w:rsidP="00EA4E88">
      <w:pPr>
        <w:pStyle w:val="Heading1"/>
        <w:rPr>
          <w:rFonts w:ascii="Segoe UI" w:hAnsi="Segoe UI" w:cs="Segoe UI"/>
          <w:sz w:val="18"/>
          <w:szCs w:val="18"/>
        </w:rPr>
      </w:pPr>
      <w:r>
        <w:lastRenderedPageBreak/>
        <w:t>Section 5 – MATUL Program Learning Outcomes</w:t>
      </w:r>
    </w:p>
    <w:p w14:paraId="413A7D20" w14:textId="77777777" w:rsidR="00716067" w:rsidRDefault="00716067" w:rsidP="00716067">
      <w:pPr>
        <w:rPr>
          <w:i/>
          <w:iCs/>
        </w:rPr>
      </w:pPr>
      <w:r w:rsidRPr="202CC414">
        <w:rPr>
          <w:i/>
          <w:iCs/>
        </w:rPr>
        <w:t>As a result of their studies in the WCIU MATUL program, graduates will be able to:</w:t>
      </w:r>
    </w:p>
    <w:p w14:paraId="7BDF1D12" w14:textId="77777777" w:rsidR="00716067" w:rsidRDefault="00716067" w:rsidP="00716067">
      <w:pPr>
        <w:pStyle w:val="Heading2"/>
      </w:pPr>
      <w:r w:rsidRPr="000C54D2">
        <w:t>1.</w:t>
      </w:r>
      <w:r>
        <w:t xml:space="preserve"> </w:t>
      </w:r>
      <w:r w:rsidRPr="000C54D2">
        <w:t xml:space="preserve">Utilize Dual Level Wisdom in Relationships and Communication: </w:t>
      </w:r>
    </w:p>
    <w:p w14:paraId="396B43AF" w14:textId="77777777" w:rsidR="00716067" w:rsidRDefault="00716067" w:rsidP="00716067">
      <w:r w:rsidRPr="000C54D2">
        <w:t>Model skill and discernment in the appropriate use of both oral culture dialogical learning and self-directed critical academic thinking.</w:t>
      </w:r>
      <w:r>
        <w:t xml:space="preserve"> </w:t>
      </w:r>
    </w:p>
    <w:p w14:paraId="63106C0F" w14:textId="77777777" w:rsidR="00716067" w:rsidRDefault="00716067" w:rsidP="00716067">
      <w:pPr>
        <w:pStyle w:val="Heading2"/>
      </w:pPr>
      <w:r w:rsidRPr="00D76B76">
        <w:t>2.</w:t>
      </w:r>
      <w:r>
        <w:t xml:space="preserve"> </w:t>
      </w:r>
      <w:r w:rsidRPr="00D76B76">
        <w:t xml:space="preserve">Conduct Action-Reflection Research: </w:t>
      </w:r>
    </w:p>
    <w:p w14:paraId="080E7357" w14:textId="77777777" w:rsidR="00716067" w:rsidRDefault="00716067" w:rsidP="00716067">
      <w:r w:rsidRPr="00D76B76">
        <w:t xml:space="preserve">Carry out competent organization-based action-reflection urban research, reporting back to the oral poor community, organizational </w:t>
      </w:r>
      <w:proofErr w:type="gramStart"/>
      <w:r w:rsidRPr="00D76B76">
        <w:t>stakeholders</w:t>
      </w:r>
      <w:proofErr w:type="gramEnd"/>
      <w:r w:rsidRPr="00D76B76">
        <w:t xml:space="preserve"> and the academe.</w:t>
      </w:r>
    </w:p>
    <w:p w14:paraId="2D6B75B2" w14:textId="77777777" w:rsidR="00716067" w:rsidRDefault="00716067" w:rsidP="00716067">
      <w:pPr>
        <w:pStyle w:val="Heading2"/>
      </w:pPr>
      <w:r w:rsidRPr="00CB0500">
        <w:t>3.</w:t>
      </w:r>
      <w:r>
        <w:t xml:space="preserve"> </w:t>
      </w:r>
      <w:r w:rsidRPr="00CB0500">
        <w:t>Integrate Biblical Metanarratives</w:t>
      </w:r>
      <w:r w:rsidRPr="001A134B">
        <w:t xml:space="preserve">: </w:t>
      </w:r>
    </w:p>
    <w:p w14:paraId="0E8F0422" w14:textId="77777777" w:rsidR="00716067" w:rsidRDefault="00716067" w:rsidP="00716067">
      <w:r w:rsidRPr="001A134B">
        <w:t xml:space="preserve">Articulate the implications of </w:t>
      </w:r>
      <w:r>
        <w:t>b</w:t>
      </w:r>
      <w:r w:rsidRPr="001A134B">
        <w:t>iblical meta-narratives for contemporary urban / urban poor leadership in community development and ministry</w:t>
      </w:r>
      <w:r>
        <w:t xml:space="preserve"> and integrate them into planning and practice</w:t>
      </w:r>
      <w:r w:rsidRPr="001A134B">
        <w:t>.</w:t>
      </w:r>
    </w:p>
    <w:p w14:paraId="1F9E575B" w14:textId="77777777" w:rsidR="00716067" w:rsidRDefault="00716067" w:rsidP="00716067">
      <w:pPr>
        <w:pStyle w:val="Heading2"/>
      </w:pPr>
      <w:r w:rsidRPr="000D01C8">
        <w:t>4.</w:t>
      </w:r>
      <w:r>
        <w:t xml:space="preserve"> </w:t>
      </w:r>
      <w:r w:rsidRPr="000D01C8">
        <w:t>Build Holistic Faith Communities:</w:t>
      </w:r>
    </w:p>
    <w:p w14:paraId="188A1115" w14:textId="77777777" w:rsidR="00716067" w:rsidRDefault="00716067" w:rsidP="00716067">
      <w:r w:rsidRPr="000D01C8">
        <w:t xml:space="preserve">Design strategies for evangelism, </w:t>
      </w:r>
      <w:proofErr w:type="gramStart"/>
      <w:r w:rsidRPr="000D01C8">
        <w:t>discipleship</w:t>
      </w:r>
      <w:proofErr w:type="gramEnd"/>
      <w:r w:rsidRPr="000D01C8">
        <w:t xml:space="preserve"> and missional engagement within urban cultural complexities, so as to multiply multicultural ministries and leadership.</w:t>
      </w:r>
    </w:p>
    <w:p w14:paraId="03BE1000" w14:textId="77777777" w:rsidR="00716067" w:rsidRDefault="00716067" w:rsidP="00716067">
      <w:pPr>
        <w:pStyle w:val="Heading2"/>
      </w:pPr>
      <w:r w:rsidRPr="004E614F">
        <w:t>5.</w:t>
      </w:r>
      <w:r>
        <w:t xml:space="preserve"> </w:t>
      </w:r>
      <w:r w:rsidRPr="004E614F">
        <w:t>Exercise Movement Leadership:</w:t>
      </w:r>
    </w:p>
    <w:p w14:paraId="2D787A69" w14:textId="77777777" w:rsidR="00716067" w:rsidRDefault="00716067" w:rsidP="00716067">
      <w:r w:rsidRPr="004E614F">
        <w:t>Integrate theories, principles, and practices of urban movement leadership that address development of flourishing, harmonious, resilient cities.</w:t>
      </w:r>
    </w:p>
    <w:p w14:paraId="01FCE0A5" w14:textId="77777777" w:rsidR="00716067" w:rsidRDefault="00716067" w:rsidP="00716067">
      <w:pPr>
        <w:pStyle w:val="Heading2"/>
      </w:pPr>
      <w:r w:rsidRPr="0019334A">
        <w:t>6.</w:t>
      </w:r>
      <w:r>
        <w:t xml:space="preserve"> </w:t>
      </w:r>
      <w:r w:rsidRPr="0019334A">
        <w:t>Exercise Entrepreneurial Leadership:</w:t>
      </w:r>
    </w:p>
    <w:p w14:paraId="5D42CCE4" w14:textId="77777777" w:rsidR="00716067" w:rsidRPr="0026112A" w:rsidRDefault="00716067" w:rsidP="00716067">
      <w:r w:rsidRPr="0026112A">
        <w:t>Creatively apply biblically grounded social entrepreneurship and economic principles to facilitate leadership progressions that better integrate the informal economic sector with the formal economic sector.</w:t>
      </w:r>
    </w:p>
    <w:p w14:paraId="66BB3473" w14:textId="77777777" w:rsidR="00716067" w:rsidRDefault="00716067" w:rsidP="00716067">
      <w:pPr>
        <w:pStyle w:val="Heading2"/>
      </w:pPr>
      <w:r w:rsidRPr="000B3FDE">
        <w:t>7.</w:t>
      </w:r>
      <w:r>
        <w:t xml:space="preserve"> </w:t>
      </w:r>
      <w:r w:rsidRPr="000B3FDE">
        <w:t>Exercise Cross-</w:t>
      </w:r>
      <w:r>
        <w:t>c</w:t>
      </w:r>
      <w:r w:rsidRPr="000B3FDE">
        <w:t>ultural Spiritual Leadership</w:t>
      </w:r>
      <w:r w:rsidRPr="00803223">
        <w:t>:</w:t>
      </w:r>
    </w:p>
    <w:p w14:paraId="36D806A8" w14:textId="77777777" w:rsidR="00716067" w:rsidRDefault="00716067" w:rsidP="00716067">
      <w:r w:rsidRPr="00803223">
        <w:t>Exhibit cross-cultural competencies, Christian character and spiritual formation required of leadership in religious or social movements among the poor.</w:t>
      </w:r>
    </w:p>
    <w:p w14:paraId="18841D92" w14:textId="77777777" w:rsidR="00716067" w:rsidRDefault="00716067" w:rsidP="00716067">
      <w:pPr>
        <w:pStyle w:val="Heading3"/>
      </w:pPr>
      <w:r w:rsidRPr="005A7234">
        <w:t>7.1</w:t>
      </w:r>
      <w:r>
        <w:t xml:space="preserve"> </w:t>
      </w:r>
      <w:r w:rsidRPr="005A7234">
        <w:t>Character</w:t>
      </w:r>
      <w:r w:rsidRPr="0030370E">
        <w:t>:</w:t>
      </w:r>
    </w:p>
    <w:p w14:paraId="1F6F28E8" w14:textId="77777777" w:rsidR="00716067" w:rsidRDefault="00716067" w:rsidP="00716067">
      <w:r w:rsidRPr="0030370E">
        <w:t>Model Christian character at a level acceptable to local Christian leaders and faculty.</w:t>
      </w:r>
    </w:p>
    <w:p w14:paraId="06810EF9" w14:textId="77777777" w:rsidR="00716067" w:rsidRDefault="00716067" w:rsidP="00716067">
      <w:pPr>
        <w:pStyle w:val="Heading3"/>
      </w:pPr>
      <w:r w:rsidRPr="00922C35">
        <w:t>7.2</w:t>
      </w:r>
      <w:r>
        <w:t xml:space="preserve"> </w:t>
      </w:r>
      <w:r w:rsidRPr="00922C35">
        <w:t>Movement Leadership</w:t>
      </w:r>
      <w:r>
        <w:t>:</w:t>
      </w:r>
    </w:p>
    <w:p w14:paraId="20280CE6" w14:textId="77777777" w:rsidR="00716067" w:rsidRDefault="00716067" w:rsidP="00716067">
      <w:r>
        <w:t>Demonstrate team leadership, community building leadership and entrepreneurial leadership capacities and skill.</w:t>
      </w:r>
    </w:p>
    <w:p w14:paraId="3B838E00" w14:textId="77777777" w:rsidR="00716067" w:rsidRDefault="00716067" w:rsidP="00716067">
      <w:pPr>
        <w:pStyle w:val="Heading3"/>
      </w:pPr>
      <w:r w:rsidRPr="000C3682">
        <w:t>7.3</w:t>
      </w:r>
      <w:r>
        <w:t xml:space="preserve"> </w:t>
      </w:r>
      <w:r w:rsidRPr="000C3682">
        <w:t>Cross-</w:t>
      </w:r>
      <w:r>
        <w:t>c</w:t>
      </w:r>
      <w:r w:rsidRPr="000C3682">
        <w:t xml:space="preserve">ultural </w:t>
      </w:r>
      <w:r>
        <w:t>F</w:t>
      </w:r>
      <w:r w:rsidRPr="000C3682">
        <w:t>lourishing</w:t>
      </w:r>
      <w:r>
        <w:t>:</w:t>
      </w:r>
    </w:p>
    <w:p w14:paraId="40EB638D" w14:textId="77777777" w:rsidR="00716067" w:rsidRPr="007C04DE" w:rsidRDefault="00716067" w:rsidP="00716067">
      <w:r>
        <w:t>Demonstrate Cross-Cultural Competencies in language learning to a high intermediate level, and ability to work with indigenous leadership.</w:t>
      </w:r>
    </w:p>
    <w:p w14:paraId="3B8E4A44" w14:textId="0A090AE4" w:rsidR="00CD4302" w:rsidRPr="00E7586C" w:rsidRDefault="00CD4302" w:rsidP="00AC570F">
      <w:pPr>
        <w:spacing w:after="0"/>
        <w:rPr>
          <w:rFonts w:eastAsia="Times New Roman"/>
          <w:lang w:bidi="he-IL"/>
        </w:rPr>
      </w:pPr>
    </w:p>
    <w:p w14:paraId="3B2BBDC7" w14:textId="77777777" w:rsidR="00AA34BE" w:rsidRDefault="00AA34BE">
      <w:pPr>
        <w:spacing w:after="0"/>
        <w:rPr>
          <w:rFonts w:eastAsiaTheme="majorEastAsia" w:cstheme="majorBidi"/>
          <w:b/>
          <w:bCs/>
          <w:sz w:val="24"/>
          <w:u w:val="single"/>
        </w:rPr>
      </w:pPr>
      <w:r>
        <w:br w:type="page"/>
      </w:r>
    </w:p>
    <w:p w14:paraId="2681926E" w14:textId="6AD6529A" w:rsidR="00E477DA" w:rsidRPr="00E477DA" w:rsidRDefault="00E477DA" w:rsidP="004F70E5">
      <w:pPr>
        <w:pStyle w:val="Heading1"/>
      </w:pPr>
      <w:r w:rsidRPr="000E029E">
        <w:lastRenderedPageBreak/>
        <w:t>Course Bibliography</w:t>
      </w:r>
    </w:p>
    <w:p w14:paraId="53DB46D9" w14:textId="249757E7" w:rsidR="00E477DA" w:rsidRPr="005B4457" w:rsidRDefault="00E477DA" w:rsidP="00E477DA">
      <w:pPr>
        <w:autoSpaceDE w:val="0"/>
        <w:autoSpaceDN w:val="0"/>
        <w:adjustRightInd w:val="0"/>
        <w:ind w:left="720" w:hanging="720"/>
        <w:rPr>
          <w:lang w:val="en-NZ" w:eastAsia="en-GB"/>
        </w:rPr>
      </w:pPr>
      <w:r w:rsidRPr="56677053">
        <w:rPr>
          <w:lang w:val="en-NZ" w:eastAsia="en-GB"/>
        </w:rPr>
        <w:t xml:space="preserve">Bakke, Ray. (1997). </w:t>
      </w:r>
      <w:r w:rsidRPr="56677053">
        <w:rPr>
          <w:i/>
          <w:iCs/>
          <w:lang w:val="en-NZ" w:eastAsia="en-GB"/>
        </w:rPr>
        <w:t xml:space="preserve">A Theology </w:t>
      </w:r>
      <w:r w:rsidR="4092716B" w:rsidRPr="56677053">
        <w:rPr>
          <w:i/>
          <w:iCs/>
          <w:lang w:val="en-NZ" w:eastAsia="en-GB"/>
        </w:rPr>
        <w:t>a</w:t>
      </w:r>
      <w:r w:rsidRPr="56677053">
        <w:rPr>
          <w:i/>
          <w:iCs/>
          <w:lang w:val="en-NZ" w:eastAsia="en-GB"/>
        </w:rPr>
        <w:t xml:space="preserve">s Big </w:t>
      </w:r>
      <w:r w:rsidR="763944C6" w:rsidRPr="56677053">
        <w:rPr>
          <w:i/>
          <w:iCs/>
          <w:lang w:val="en-NZ" w:eastAsia="en-GB"/>
        </w:rPr>
        <w:t>a</w:t>
      </w:r>
      <w:r w:rsidRPr="56677053">
        <w:rPr>
          <w:i/>
          <w:iCs/>
          <w:lang w:val="en-NZ" w:eastAsia="en-GB"/>
        </w:rPr>
        <w:t>s the City</w:t>
      </w:r>
      <w:r w:rsidRPr="56677053">
        <w:rPr>
          <w:lang w:val="en-NZ" w:eastAsia="en-GB"/>
        </w:rPr>
        <w:t>. Downers Grove, IL: IVP Press.</w:t>
      </w:r>
    </w:p>
    <w:p w14:paraId="1E39D836" w14:textId="0D001BFB" w:rsidR="00E477DA" w:rsidRPr="005B4457" w:rsidRDefault="00E477DA" w:rsidP="00E477DA">
      <w:pPr>
        <w:autoSpaceDE w:val="0"/>
        <w:autoSpaceDN w:val="0"/>
        <w:adjustRightInd w:val="0"/>
        <w:ind w:left="720" w:hanging="720"/>
      </w:pPr>
      <w:r>
        <w:t xml:space="preserve">Bellingham, G. R. (1987). </w:t>
      </w:r>
      <w:r w:rsidRPr="56677053">
        <w:rPr>
          <w:i/>
          <w:iCs/>
        </w:rPr>
        <w:t>A Biblical Approach to Social Transformation.</w:t>
      </w:r>
      <w:r>
        <w:t xml:space="preserve"> D</w:t>
      </w:r>
      <w:r w:rsidR="5C025DBB">
        <w:t>.</w:t>
      </w:r>
      <w:r w:rsidR="081D5D1D">
        <w:t xml:space="preserve"> </w:t>
      </w:r>
      <w:r>
        <w:t>Miss</w:t>
      </w:r>
      <w:r w:rsidR="3D44D920">
        <w:t>.</w:t>
      </w:r>
      <w:r>
        <w:t xml:space="preserve"> </w:t>
      </w:r>
      <w:r w:rsidR="668B5F76">
        <w:t>T</w:t>
      </w:r>
      <w:r>
        <w:t>hesis. Philadelphia, Eastern Baptist Seminary.</w:t>
      </w:r>
    </w:p>
    <w:p w14:paraId="2C28603E" w14:textId="77777777" w:rsidR="00E477DA" w:rsidRPr="005B4457" w:rsidRDefault="00E477DA" w:rsidP="00E477DA">
      <w:pPr>
        <w:autoSpaceDE w:val="0"/>
        <w:autoSpaceDN w:val="0"/>
        <w:adjustRightInd w:val="0"/>
        <w:ind w:left="720" w:hanging="720"/>
      </w:pPr>
      <w:proofErr w:type="spellStart"/>
      <w:r w:rsidRPr="005B4457">
        <w:rPr>
          <w:rFonts w:eastAsia="SimSun" w:cs="Cambria"/>
        </w:rPr>
        <w:t>Brueggeman</w:t>
      </w:r>
      <w:proofErr w:type="spellEnd"/>
      <w:r w:rsidRPr="005B4457">
        <w:rPr>
          <w:rFonts w:eastAsia="SimSun" w:cs="Cambria"/>
        </w:rPr>
        <w:t xml:space="preserve">, W. (1997). </w:t>
      </w:r>
      <w:r w:rsidRPr="005B4457">
        <w:rPr>
          <w:rFonts w:eastAsia="SimSun" w:cs="Cambria"/>
          <w:i/>
          <w:iCs/>
        </w:rPr>
        <w:t>Theology of the Old Testament: Testimony, Dispute, Advocacy</w:t>
      </w:r>
      <w:r w:rsidRPr="005B4457">
        <w:rPr>
          <w:rFonts w:eastAsia="SimSun" w:cs="Cambria"/>
        </w:rPr>
        <w:t xml:space="preserve">. Minneapolis, Fortress Press.  </w:t>
      </w:r>
    </w:p>
    <w:p w14:paraId="2400EF16" w14:textId="77777777" w:rsidR="00E477DA" w:rsidRPr="005B4457" w:rsidRDefault="00E477DA" w:rsidP="00E477DA">
      <w:pPr>
        <w:autoSpaceDE w:val="0"/>
        <w:autoSpaceDN w:val="0"/>
        <w:adjustRightInd w:val="0"/>
        <w:ind w:left="720" w:hanging="720"/>
        <w:rPr>
          <w:lang w:val="en-NZ" w:eastAsia="en-GB"/>
        </w:rPr>
      </w:pPr>
      <w:proofErr w:type="spellStart"/>
      <w:r w:rsidRPr="005B4457">
        <w:rPr>
          <w:lang w:val="en-NZ" w:eastAsia="en-GB"/>
        </w:rPr>
        <w:t>Dyrness</w:t>
      </w:r>
      <w:proofErr w:type="spellEnd"/>
      <w:r w:rsidRPr="005B4457">
        <w:rPr>
          <w:lang w:val="en-NZ" w:eastAsia="en-GB"/>
        </w:rPr>
        <w:t xml:space="preserve">, William. (1991). </w:t>
      </w:r>
      <w:r w:rsidRPr="005B4457">
        <w:rPr>
          <w:i/>
          <w:iCs/>
          <w:lang w:val="en-NZ" w:eastAsia="en-GB"/>
        </w:rPr>
        <w:t>Let the Earth Rejoice! A Biblical Theology of Holistic Mission</w:t>
      </w:r>
      <w:r w:rsidRPr="005B4457">
        <w:rPr>
          <w:lang w:val="en-NZ" w:eastAsia="en-GB"/>
        </w:rPr>
        <w:t>. Pasadena: Fuller Seminary Press.</w:t>
      </w:r>
    </w:p>
    <w:p w14:paraId="52E0DA2F" w14:textId="5DC7687E" w:rsidR="00E477DA" w:rsidRPr="005B4457" w:rsidRDefault="00E477DA" w:rsidP="00E477DA">
      <w:pPr>
        <w:autoSpaceDE w:val="0"/>
        <w:autoSpaceDN w:val="0"/>
        <w:adjustRightInd w:val="0"/>
        <w:ind w:left="720" w:hanging="720"/>
        <w:rPr>
          <w:lang w:val="en-NZ" w:eastAsia="en-GB"/>
        </w:rPr>
      </w:pPr>
      <w:r w:rsidRPr="56677053">
        <w:rPr>
          <w:lang w:val="en-NZ" w:eastAsia="en-GB"/>
        </w:rPr>
        <w:t>Ellul, Jacques. (</w:t>
      </w:r>
      <w:r w:rsidR="0D552682" w:rsidRPr="56677053">
        <w:rPr>
          <w:lang w:val="en-NZ" w:eastAsia="en-GB"/>
        </w:rPr>
        <w:t>1</w:t>
      </w:r>
      <w:r w:rsidRPr="56677053">
        <w:rPr>
          <w:lang w:val="en-NZ" w:eastAsia="en-GB"/>
        </w:rPr>
        <w:t xml:space="preserve">997). </w:t>
      </w:r>
      <w:r w:rsidRPr="56677053">
        <w:rPr>
          <w:i/>
          <w:iCs/>
          <w:lang w:val="en-NZ" w:eastAsia="en-GB"/>
        </w:rPr>
        <w:t>The Meaning of the City</w:t>
      </w:r>
      <w:r w:rsidRPr="56677053">
        <w:rPr>
          <w:lang w:val="en-NZ" w:eastAsia="en-GB"/>
        </w:rPr>
        <w:t>. Greenwood, SC: Attic Press.</w:t>
      </w:r>
    </w:p>
    <w:p w14:paraId="171F29F3" w14:textId="77777777" w:rsidR="00E477DA" w:rsidRPr="005B4457" w:rsidRDefault="00E477DA" w:rsidP="00E477DA">
      <w:pPr>
        <w:autoSpaceDE w:val="0"/>
        <w:autoSpaceDN w:val="0"/>
        <w:adjustRightInd w:val="0"/>
        <w:ind w:left="720" w:hanging="720"/>
        <w:rPr>
          <w:lang w:val="en-NZ" w:eastAsia="en-GB"/>
        </w:rPr>
      </w:pPr>
      <w:r w:rsidRPr="005B4457">
        <w:rPr>
          <w:lang w:val="en-NZ" w:eastAsia="en-GB"/>
        </w:rPr>
        <w:t xml:space="preserve">Elwell, Walter &amp; Yarbrough, R.W. (1997). </w:t>
      </w:r>
      <w:r w:rsidRPr="005B4457">
        <w:rPr>
          <w:i/>
          <w:iCs/>
          <w:lang w:val="en-NZ" w:eastAsia="en-GB"/>
        </w:rPr>
        <w:t>Encountering the New Testament</w:t>
      </w:r>
      <w:r w:rsidRPr="005B4457">
        <w:rPr>
          <w:lang w:val="en-NZ" w:eastAsia="en-GB"/>
        </w:rPr>
        <w:t>: Baker Book House.</w:t>
      </w:r>
    </w:p>
    <w:p w14:paraId="2198FFD5" w14:textId="77777777" w:rsidR="00E477DA" w:rsidRPr="005B4457" w:rsidRDefault="00E477DA" w:rsidP="00E477DA">
      <w:pPr>
        <w:autoSpaceDE w:val="0"/>
        <w:autoSpaceDN w:val="0"/>
        <w:adjustRightInd w:val="0"/>
        <w:ind w:left="720" w:hanging="720"/>
      </w:pPr>
      <w:r w:rsidRPr="005B4457">
        <w:rPr>
          <w:rFonts w:eastAsia="SimSun" w:cs="Cambria"/>
        </w:rPr>
        <w:t xml:space="preserve">Heschel, A. (2001). </w:t>
      </w:r>
      <w:r w:rsidRPr="005B4457">
        <w:rPr>
          <w:rFonts w:eastAsia="SimSun" w:cs="Cambria"/>
          <w:i/>
          <w:iCs/>
        </w:rPr>
        <w:t>The Prophets</w:t>
      </w:r>
      <w:r w:rsidRPr="005B4457">
        <w:rPr>
          <w:rFonts w:eastAsia="SimSun" w:cs="Cambria"/>
        </w:rPr>
        <w:t>. New York, HarperCollins.</w:t>
      </w:r>
    </w:p>
    <w:p w14:paraId="059B5CD5" w14:textId="65690B89" w:rsidR="00E477DA" w:rsidRPr="005B4457" w:rsidRDefault="00E477DA" w:rsidP="00E477DA">
      <w:pPr>
        <w:widowControl w:val="0"/>
        <w:autoSpaceDE w:val="0"/>
        <w:autoSpaceDN w:val="0"/>
        <w:adjustRightInd w:val="0"/>
        <w:ind w:left="720" w:hanging="720"/>
        <w:rPr>
          <w:rFonts w:eastAsia="SimSun" w:cs="Cambria"/>
        </w:rPr>
      </w:pPr>
      <w:r w:rsidRPr="005B4457">
        <w:rPr>
          <w:rFonts w:eastAsia="SimSun" w:cs="Cambria"/>
        </w:rPr>
        <w:t>Grigg, V. (20</w:t>
      </w:r>
      <w:r w:rsidR="00B964B7">
        <w:rPr>
          <w:rFonts w:eastAsia="SimSun" w:cs="Cambria"/>
        </w:rPr>
        <w:t>10</w:t>
      </w:r>
      <w:r w:rsidRPr="005B4457">
        <w:rPr>
          <w:rFonts w:eastAsia="SimSun" w:cs="Cambria"/>
        </w:rPr>
        <w:t xml:space="preserve">). </w:t>
      </w:r>
      <w:r w:rsidRPr="005B4457">
        <w:rPr>
          <w:rFonts w:eastAsia="SimSun" w:cs="Cambria"/>
          <w:i/>
          <w:iCs/>
        </w:rPr>
        <w:t>Companion to the Poor</w:t>
      </w:r>
      <w:r w:rsidRPr="005B4457">
        <w:rPr>
          <w:rFonts w:eastAsia="SimSun" w:cs="Cambria"/>
        </w:rPr>
        <w:t xml:space="preserve">. </w:t>
      </w:r>
      <w:r w:rsidR="00B964B7">
        <w:rPr>
          <w:rFonts w:eastAsia="SimSun" w:cs="Cambria"/>
        </w:rPr>
        <w:t>Auckland: Urban Leadership Foundation</w:t>
      </w:r>
      <w:r w:rsidRPr="005B4457">
        <w:rPr>
          <w:rFonts w:eastAsia="SimSun" w:cs="Cambria"/>
        </w:rPr>
        <w:t xml:space="preserve">.  </w:t>
      </w:r>
    </w:p>
    <w:p w14:paraId="344511AD" w14:textId="77777777" w:rsidR="00E477DA" w:rsidRPr="005B4457" w:rsidRDefault="00E477DA" w:rsidP="00E477DA">
      <w:pPr>
        <w:widowControl w:val="0"/>
        <w:autoSpaceDE w:val="0"/>
        <w:autoSpaceDN w:val="0"/>
        <w:adjustRightInd w:val="0"/>
        <w:ind w:left="720" w:hanging="720"/>
        <w:rPr>
          <w:rFonts w:eastAsia="SimSun" w:cs="Cambria"/>
        </w:rPr>
      </w:pPr>
      <w:r w:rsidRPr="005B4457">
        <w:rPr>
          <w:rFonts w:eastAsia="SimSun" w:cs="Cambria"/>
        </w:rPr>
        <w:t xml:space="preserve">---. (2009). </w:t>
      </w:r>
      <w:r w:rsidRPr="005B4457">
        <w:rPr>
          <w:rFonts w:eastAsia="SimSun" w:cs="Cambria"/>
          <w:i/>
          <w:iCs/>
        </w:rPr>
        <w:t>The Spirit of Christ and the Postmodern City: Transformative Revival Among Auckland's Evangelicals and Pentecostals</w:t>
      </w:r>
      <w:r w:rsidRPr="005B4457">
        <w:rPr>
          <w:rFonts w:eastAsia="SimSun" w:cs="Cambria"/>
        </w:rPr>
        <w:t xml:space="preserve">. Lexington, KY, </w:t>
      </w:r>
      <w:proofErr w:type="spellStart"/>
      <w:r w:rsidRPr="005B4457">
        <w:rPr>
          <w:rFonts w:eastAsia="SimSun" w:cs="Cambria"/>
        </w:rPr>
        <w:t>Emeth</w:t>
      </w:r>
      <w:proofErr w:type="spellEnd"/>
      <w:r w:rsidRPr="005B4457">
        <w:rPr>
          <w:rFonts w:eastAsia="SimSun" w:cs="Cambria"/>
        </w:rPr>
        <w:t xml:space="preserve"> Press and Auckland: Urban Leadership Foundation. </w:t>
      </w:r>
    </w:p>
    <w:p w14:paraId="58C3D976" w14:textId="77777777" w:rsidR="00E477DA" w:rsidRPr="005B4457" w:rsidRDefault="00E477DA" w:rsidP="00E477DA">
      <w:pPr>
        <w:widowControl w:val="0"/>
        <w:autoSpaceDE w:val="0"/>
        <w:autoSpaceDN w:val="0"/>
        <w:adjustRightInd w:val="0"/>
        <w:ind w:left="720" w:hanging="720"/>
        <w:rPr>
          <w:rFonts w:eastAsia="SimSun" w:cs="Cambria"/>
        </w:rPr>
      </w:pPr>
      <w:r w:rsidRPr="005B4457">
        <w:rPr>
          <w:rFonts w:eastAsia="SimSun" w:cs="Cambria"/>
        </w:rPr>
        <w:t xml:space="preserve">---. (2010). Conversations on Economic Discipleship. </w:t>
      </w:r>
      <w:r w:rsidRPr="005B4457">
        <w:rPr>
          <w:rFonts w:eastAsia="SimSun" w:cs="Cambria"/>
          <w:i/>
          <w:iCs/>
        </w:rPr>
        <w:t>Kingdom Economics Forum</w:t>
      </w:r>
      <w:r w:rsidRPr="005B4457">
        <w:rPr>
          <w:rFonts w:eastAsia="SimSun" w:cs="Cambria"/>
        </w:rPr>
        <w:t xml:space="preserve">. Wellington, New Zealand, Urban Leadership Foundation. </w:t>
      </w:r>
      <w:hyperlink r:id="rId28" w:history="1">
        <w:r w:rsidRPr="005B4457">
          <w:rPr>
            <w:rStyle w:val="Hyperlink"/>
            <w:rFonts w:eastAsia="SimSun" w:cs="Cambria"/>
          </w:rPr>
          <w:t>http://www.urbanleaders.org/matul/560CoopEconomics/economicdiscipleshipbook.pdf</w:t>
        </w:r>
      </w:hyperlink>
      <w:r w:rsidRPr="005B4457">
        <w:rPr>
          <w:rFonts w:eastAsia="SimSun" w:cs="Cambria"/>
        </w:rPr>
        <w:t xml:space="preserve"> , accessed Oct 10, 2010.</w:t>
      </w:r>
    </w:p>
    <w:p w14:paraId="6C7A65DF" w14:textId="77777777" w:rsidR="00E477DA" w:rsidRPr="005B4457" w:rsidRDefault="00E477DA" w:rsidP="00E477DA">
      <w:pPr>
        <w:autoSpaceDE w:val="0"/>
        <w:autoSpaceDN w:val="0"/>
        <w:adjustRightInd w:val="0"/>
        <w:ind w:left="720" w:hanging="720"/>
      </w:pPr>
      <w:proofErr w:type="spellStart"/>
      <w:r w:rsidRPr="005B4457">
        <w:rPr>
          <w:lang w:val="de-DE"/>
        </w:rPr>
        <w:t>Glasser</w:t>
      </w:r>
      <w:proofErr w:type="spellEnd"/>
      <w:r w:rsidRPr="005B4457">
        <w:rPr>
          <w:lang w:val="de-DE"/>
        </w:rPr>
        <w:t xml:space="preserve">, A., Charles van Engen, et al. </w:t>
      </w:r>
      <w:r w:rsidRPr="005B4457">
        <w:t xml:space="preserve">(2003). </w:t>
      </w:r>
      <w:r w:rsidRPr="005B4457">
        <w:rPr>
          <w:i/>
        </w:rPr>
        <w:t>Announcing the Kingdom.</w:t>
      </w:r>
      <w:r w:rsidRPr="005B4457">
        <w:t xml:space="preserve"> Grand Rapids, MI, Baker Academic.</w:t>
      </w:r>
    </w:p>
    <w:p w14:paraId="2EA30C55" w14:textId="77777777" w:rsidR="00E477DA" w:rsidRPr="005B4457" w:rsidRDefault="00E477DA" w:rsidP="00E477DA">
      <w:pPr>
        <w:autoSpaceDE w:val="0"/>
        <w:autoSpaceDN w:val="0"/>
        <w:adjustRightInd w:val="0"/>
        <w:ind w:left="720" w:hanging="720"/>
        <w:rPr>
          <w:lang w:val="en-NZ" w:eastAsia="en-GB"/>
        </w:rPr>
      </w:pPr>
      <w:r w:rsidRPr="005B4457">
        <w:rPr>
          <w:lang w:val="en-NZ" w:eastAsia="en-GB"/>
        </w:rPr>
        <w:t xml:space="preserve">Graham, Bruce. (2010). </w:t>
      </w:r>
      <w:r w:rsidRPr="005B4457">
        <w:rPr>
          <w:i/>
          <w:lang w:val="en-NZ" w:eastAsia="en-GB"/>
        </w:rPr>
        <w:t>Becoming a Participant in God’s Story</w:t>
      </w:r>
      <w:r w:rsidRPr="005B4457">
        <w:rPr>
          <w:lang w:val="en-NZ" w:eastAsia="en-GB"/>
        </w:rPr>
        <w:t>. Prepublication</w:t>
      </w:r>
    </w:p>
    <w:p w14:paraId="401CD725" w14:textId="77777777" w:rsidR="00E477DA" w:rsidRPr="005B4457" w:rsidRDefault="00E477DA" w:rsidP="00E477DA">
      <w:pPr>
        <w:autoSpaceDE w:val="0"/>
        <w:autoSpaceDN w:val="0"/>
        <w:adjustRightInd w:val="0"/>
        <w:ind w:left="720" w:hanging="720"/>
        <w:rPr>
          <w:lang w:val="en-NZ" w:eastAsia="en-GB"/>
        </w:rPr>
      </w:pPr>
      <w:r w:rsidRPr="005B4457">
        <w:rPr>
          <w:lang w:val="en-NZ" w:eastAsia="en-GB"/>
        </w:rPr>
        <w:t xml:space="preserve">La Sor, William Sanford, David Allan Hubbard &amp; Frederic William Bush (Eds.). (1987). </w:t>
      </w:r>
      <w:r w:rsidRPr="005B4457">
        <w:rPr>
          <w:i/>
          <w:iCs/>
          <w:lang w:val="en-NZ" w:eastAsia="en-GB"/>
        </w:rPr>
        <w:t>Old Testament Survey:  The Message, Form and Background of the Old Testament</w:t>
      </w:r>
      <w:r w:rsidRPr="005B4457">
        <w:rPr>
          <w:lang w:val="en-NZ" w:eastAsia="en-GB"/>
        </w:rPr>
        <w:t>. Grand Rapids: Eerdmans.</w:t>
      </w:r>
    </w:p>
    <w:p w14:paraId="2D767E1C" w14:textId="77777777" w:rsidR="00E477DA" w:rsidRPr="005B4457" w:rsidRDefault="00E477DA" w:rsidP="00E477DA">
      <w:pPr>
        <w:widowControl w:val="0"/>
        <w:autoSpaceDE w:val="0"/>
        <w:autoSpaceDN w:val="0"/>
        <w:adjustRightInd w:val="0"/>
        <w:ind w:left="720" w:hanging="720"/>
        <w:rPr>
          <w:rFonts w:eastAsia="SimSun"/>
          <w:i/>
          <w:iCs/>
        </w:rPr>
      </w:pPr>
      <w:r w:rsidRPr="005B4457">
        <w:rPr>
          <w:rFonts w:eastAsia="SimSun"/>
        </w:rPr>
        <w:t xml:space="preserve">Linthicum, R. C. (1991). Empowerment Through Community Organization. </w:t>
      </w:r>
      <w:r w:rsidRPr="005B4457">
        <w:rPr>
          <w:rFonts w:eastAsia="SimSun"/>
          <w:i/>
          <w:iCs/>
        </w:rPr>
        <w:t xml:space="preserve">Empowering the Poor: Community Organizing Among the City's "Rag, Tag, and Bobtail" </w:t>
      </w:r>
      <w:r w:rsidRPr="005B4457">
        <w:rPr>
          <w:rFonts w:eastAsia="SimSun"/>
        </w:rPr>
        <w:t>Monrovia, CA. MARC</w:t>
      </w:r>
      <w:r w:rsidRPr="005B4457">
        <w:rPr>
          <w:rFonts w:eastAsia="SimSun"/>
          <w:b/>
          <w:bCs/>
        </w:rPr>
        <w:t xml:space="preserve">: </w:t>
      </w:r>
      <w:r w:rsidRPr="005B4457">
        <w:rPr>
          <w:rFonts w:eastAsia="SimSun"/>
        </w:rPr>
        <w:t xml:space="preserve">21-30.  </w:t>
      </w:r>
    </w:p>
    <w:p w14:paraId="35D0BF94" w14:textId="77777777" w:rsidR="00E477DA" w:rsidRPr="005B4457" w:rsidRDefault="00E477DA" w:rsidP="00E477DA">
      <w:pPr>
        <w:ind w:left="720" w:hanging="720"/>
        <w:rPr>
          <w:noProof/>
        </w:rPr>
      </w:pPr>
      <w:r w:rsidRPr="005B4457">
        <w:rPr>
          <w:noProof/>
        </w:rPr>
        <w:t xml:space="preserve">McAlpine, T. H. (2003). </w:t>
      </w:r>
      <w:r w:rsidRPr="005B4457">
        <w:rPr>
          <w:i/>
          <w:noProof/>
        </w:rPr>
        <w:t xml:space="preserve">Facing the Powers: What Are the Options? </w:t>
      </w:r>
      <w:r w:rsidRPr="005B4457">
        <w:rPr>
          <w:noProof/>
        </w:rPr>
        <w:t xml:space="preserve">, Wipf &amp; Stock Publishers.  </w:t>
      </w:r>
    </w:p>
    <w:p w14:paraId="24526E94" w14:textId="77777777" w:rsidR="00E477DA" w:rsidRPr="005B4457" w:rsidRDefault="00E477DA" w:rsidP="00E477DA">
      <w:pPr>
        <w:widowControl w:val="0"/>
        <w:autoSpaceDE w:val="0"/>
        <w:autoSpaceDN w:val="0"/>
        <w:adjustRightInd w:val="0"/>
        <w:ind w:left="720" w:hanging="720"/>
        <w:rPr>
          <w:rFonts w:eastAsia="SimSun"/>
        </w:rPr>
      </w:pPr>
      <w:r w:rsidRPr="005B4457">
        <w:rPr>
          <w:rFonts w:eastAsia="SimSun"/>
        </w:rPr>
        <w:t xml:space="preserve">Myers, B. (2003). </w:t>
      </w:r>
      <w:r w:rsidRPr="005B4457">
        <w:rPr>
          <w:rFonts w:eastAsia="SimSun"/>
          <w:i/>
          <w:iCs/>
        </w:rPr>
        <w:t>Walking with the Poor</w:t>
      </w:r>
      <w:r w:rsidRPr="005B4457">
        <w:rPr>
          <w:rFonts w:eastAsia="SimSun"/>
        </w:rPr>
        <w:t xml:space="preserve">. Monrovia, MARC.  </w:t>
      </w:r>
    </w:p>
    <w:p w14:paraId="0968E721" w14:textId="75D090FF" w:rsidR="00E477DA" w:rsidRPr="005B4457" w:rsidRDefault="00E477DA" w:rsidP="00E477DA">
      <w:pPr>
        <w:widowControl w:val="0"/>
        <w:autoSpaceDE w:val="0"/>
        <w:autoSpaceDN w:val="0"/>
        <w:adjustRightInd w:val="0"/>
        <w:ind w:left="720" w:hanging="720"/>
        <w:rPr>
          <w:rFonts w:eastAsia="SimSun"/>
        </w:rPr>
      </w:pPr>
      <w:r w:rsidRPr="005B4457">
        <w:rPr>
          <w:rFonts w:eastAsia="SimSun"/>
        </w:rPr>
        <w:t>Petersen, D. (1996).</w:t>
      </w:r>
      <w:r w:rsidRPr="005B4457">
        <w:rPr>
          <w:rFonts w:eastAsia="SimSun"/>
          <w:i/>
          <w:iCs/>
        </w:rPr>
        <w:t xml:space="preserve"> Not by Might </w:t>
      </w:r>
      <w:proofErr w:type="gramStart"/>
      <w:r w:rsidRPr="005B4457">
        <w:rPr>
          <w:rFonts w:eastAsia="SimSun"/>
          <w:i/>
          <w:iCs/>
        </w:rPr>
        <w:t>Nor</w:t>
      </w:r>
      <w:proofErr w:type="gramEnd"/>
      <w:r w:rsidRPr="005B4457">
        <w:rPr>
          <w:rFonts w:eastAsia="SimSun"/>
          <w:i/>
          <w:iCs/>
        </w:rPr>
        <w:t xml:space="preserve"> by Power: A </w:t>
      </w:r>
      <w:r w:rsidR="004363AF">
        <w:rPr>
          <w:rFonts w:eastAsia="SimSun"/>
          <w:i/>
          <w:iCs/>
        </w:rPr>
        <w:t>P</w:t>
      </w:r>
      <w:r w:rsidRPr="005B4457">
        <w:rPr>
          <w:rFonts w:eastAsia="SimSun"/>
          <w:i/>
          <w:iCs/>
        </w:rPr>
        <w:t>entecostal Theology of Social Concern in Latin America</w:t>
      </w:r>
      <w:r w:rsidRPr="005B4457">
        <w:rPr>
          <w:rFonts w:eastAsia="SimSun"/>
        </w:rPr>
        <w:t xml:space="preserve">. Oxford, Regnum Books.  </w:t>
      </w:r>
    </w:p>
    <w:p w14:paraId="18779BC8" w14:textId="77777777" w:rsidR="00E477DA" w:rsidRPr="005B4457" w:rsidRDefault="00E477DA" w:rsidP="00E477DA">
      <w:pPr>
        <w:autoSpaceDE w:val="0"/>
        <w:autoSpaceDN w:val="0"/>
        <w:adjustRightInd w:val="0"/>
        <w:ind w:left="720" w:hanging="720"/>
      </w:pPr>
      <w:r w:rsidRPr="005B4457">
        <w:t xml:space="preserve">Samuel, </w:t>
      </w:r>
      <w:proofErr w:type="gramStart"/>
      <w:r w:rsidRPr="005B4457">
        <w:t>V.</w:t>
      </w:r>
      <w:proofErr w:type="gramEnd"/>
      <w:r w:rsidRPr="005B4457">
        <w:t xml:space="preserve"> and C. </w:t>
      </w:r>
      <w:proofErr w:type="spellStart"/>
      <w:r w:rsidRPr="005B4457">
        <w:t>Sugden</w:t>
      </w:r>
      <w:proofErr w:type="spellEnd"/>
      <w:r w:rsidRPr="005B4457">
        <w:t xml:space="preserve">, Eds. (1987). </w:t>
      </w:r>
      <w:r w:rsidRPr="005B4457">
        <w:rPr>
          <w:i/>
        </w:rPr>
        <w:t>The Church in Response to Human Need.</w:t>
      </w:r>
      <w:r w:rsidRPr="005B4457">
        <w:t xml:space="preserve"> Grand Rapids, Eerdmans.</w:t>
      </w:r>
    </w:p>
    <w:p w14:paraId="3FA00360" w14:textId="77777777" w:rsidR="00E477DA" w:rsidRPr="005B4457" w:rsidRDefault="00E477DA" w:rsidP="00E477DA">
      <w:pPr>
        <w:autoSpaceDE w:val="0"/>
        <w:autoSpaceDN w:val="0"/>
        <w:adjustRightInd w:val="0"/>
        <w:ind w:left="720" w:hanging="720"/>
      </w:pPr>
      <w:r w:rsidRPr="005B4457">
        <w:t xml:space="preserve">Samuel, </w:t>
      </w:r>
      <w:proofErr w:type="gramStart"/>
      <w:r w:rsidRPr="005B4457">
        <w:t>V.</w:t>
      </w:r>
      <w:proofErr w:type="gramEnd"/>
      <w:r w:rsidRPr="005B4457">
        <w:t xml:space="preserve"> and C. </w:t>
      </w:r>
      <w:proofErr w:type="spellStart"/>
      <w:r w:rsidRPr="005B4457">
        <w:t>Sugden</w:t>
      </w:r>
      <w:proofErr w:type="spellEnd"/>
      <w:r w:rsidRPr="005B4457">
        <w:t xml:space="preserve">, Eds. (1999). </w:t>
      </w:r>
      <w:r w:rsidRPr="005B4457">
        <w:rPr>
          <w:i/>
        </w:rPr>
        <w:t>Mission as Transformation: A Theology of the Whole Gospel</w:t>
      </w:r>
      <w:r w:rsidRPr="005B4457">
        <w:t>. Oxford, Regnum Books.</w:t>
      </w:r>
    </w:p>
    <w:p w14:paraId="78AE4ACB" w14:textId="77777777" w:rsidR="00E477DA" w:rsidRPr="005B4457" w:rsidRDefault="00E477DA" w:rsidP="00E477DA">
      <w:pPr>
        <w:autoSpaceDE w:val="0"/>
        <w:autoSpaceDN w:val="0"/>
        <w:adjustRightInd w:val="0"/>
        <w:ind w:left="720" w:hanging="720"/>
      </w:pPr>
      <w:r w:rsidRPr="005B4457">
        <w:t xml:space="preserve">Sider, R. (1990). </w:t>
      </w:r>
      <w:r w:rsidRPr="005B4457">
        <w:rPr>
          <w:i/>
        </w:rPr>
        <w:t>Rich Christians in an Age of Hunger.</w:t>
      </w:r>
      <w:r w:rsidRPr="005B4457">
        <w:t xml:space="preserve"> London, Hodder &amp; Stoughton.</w:t>
      </w:r>
    </w:p>
    <w:p w14:paraId="5178548B" w14:textId="77777777" w:rsidR="00E477DA" w:rsidRPr="005B4457" w:rsidRDefault="00E477DA" w:rsidP="00E477DA">
      <w:pPr>
        <w:autoSpaceDE w:val="0"/>
        <w:autoSpaceDN w:val="0"/>
        <w:adjustRightInd w:val="0"/>
        <w:ind w:left="720" w:hanging="720"/>
      </w:pPr>
      <w:r w:rsidRPr="005B4457">
        <w:t xml:space="preserve">Snyder, H. (1997). </w:t>
      </w:r>
      <w:r w:rsidRPr="005B4457">
        <w:rPr>
          <w:i/>
        </w:rPr>
        <w:t>A Kingdom Manifesto.</w:t>
      </w:r>
      <w:r w:rsidRPr="005B4457">
        <w:t xml:space="preserve"> Eugene, OR, Wipf and Stock Publishers.</w:t>
      </w:r>
    </w:p>
    <w:p w14:paraId="105029A6" w14:textId="77777777" w:rsidR="00E477DA" w:rsidRPr="005B4457" w:rsidRDefault="00E477DA" w:rsidP="00E477DA">
      <w:pPr>
        <w:autoSpaceDE w:val="0"/>
        <w:autoSpaceDN w:val="0"/>
        <w:adjustRightInd w:val="0"/>
        <w:ind w:left="720" w:hanging="720"/>
        <w:rPr>
          <w:lang w:val="en-NZ" w:eastAsia="en-GB"/>
        </w:rPr>
      </w:pPr>
      <w:proofErr w:type="spellStart"/>
      <w:r w:rsidRPr="005B4457">
        <w:rPr>
          <w:lang w:val="en-NZ" w:eastAsia="en-GB"/>
        </w:rPr>
        <w:t>Steffan</w:t>
      </w:r>
      <w:proofErr w:type="spellEnd"/>
      <w:r w:rsidRPr="005B4457">
        <w:rPr>
          <w:lang w:val="en-NZ" w:eastAsia="en-GB"/>
        </w:rPr>
        <w:t xml:space="preserve">, Tom. (2005). </w:t>
      </w:r>
      <w:r w:rsidRPr="005B4457">
        <w:rPr>
          <w:i/>
          <w:iCs/>
          <w:lang w:val="en-NZ" w:eastAsia="en-GB"/>
        </w:rPr>
        <w:t>Reconnecting God's Story to Ministry</w:t>
      </w:r>
      <w:r w:rsidRPr="005B4457">
        <w:rPr>
          <w:lang w:val="en-NZ" w:eastAsia="en-GB"/>
        </w:rPr>
        <w:t>. Waynesborough, GA: Authentic Media.</w:t>
      </w:r>
    </w:p>
    <w:p w14:paraId="6E5A6DEA" w14:textId="54B3AF50" w:rsidR="00E477DA" w:rsidRPr="005B4457" w:rsidRDefault="00E477DA" w:rsidP="00E477DA">
      <w:pPr>
        <w:widowControl w:val="0"/>
        <w:autoSpaceDE w:val="0"/>
        <w:autoSpaceDN w:val="0"/>
        <w:adjustRightInd w:val="0"/>
        <w:ind w:left="720" w:hanging="720"/>
        <w:rPr>
          <w:rFonts w:eastAsia="SimSun"/>
        </w:rPr>
      </w:pPr>
      <w:r w:rsidRPr="005B4457">
        <w:rPr>
          <w:rFonts w:eastAsia="SimSun"/>
        </w:rPr>
        <w:t xml:space="preserve">Wolf, T. (2008). </w:t>
      </w:r>
      <w:r w:rsidRPr="005B4457">
        <w:rPr>
          <w:rFonts w:eastAsia="SimSun"/>
          <w:i/>
          <w:iCs/>
        </w:rPr>
        <w:t>India Progress Prone</w:t>
      </w:r>
      <w:r w:rsidRPr="005B4457">
        <w:rPr>
          <w:rFonts w:eastAsia="SimSun"/>
        </w:rPr>
        <w:t xml:space="preserve">. New Delhi, University Institute, S-126 Greater Kailash I, New Delhi 110-048.  </w:t>
      </w:r>
    </w:p>
    <w:p w14:paraId="0E1E4BC2" w14:textId="3AD79607" w:rsidR="00412178" w:rsidRPr="00E477DA" w:rsidRDefault="00E477DA" w:rsidP="00E477DA">
      <w:pPr>
        <w:autoSpaceDE w:val="0"/>
        <w:autoSpaceDN w:val="0"/>
        <w:adjustRightInd w:val="0"/>
        <w:ind w:left="720" w:hanging="720"/>
        <w:rPr>
          <w:rFonts w:eastAsia="SimSun" w:cs="Cambria"/>
        </w:rPr>
      </w:pPr>
      <w:r w:rsidRPr="005B4457">
        <w:rPr>
          <w:rFonts w:eastAsia="SimSun" w:cs="Cambria"/>
        </w:rPr>
        <w:t xml:space="preserve">Wright, C. (2004). </w:t>
      </w:r>
      <w:r w:rsidRPr="005B4457">
        <w:rPr>
          <w:rFonts w:eastAsia="SimSun" w:cs="Cambria"/>
          <w:i/>
          <w:iCs/>
        </w:rPr>
        <w:t>Old Testament Ethics for the People of God</w:t>
      </w:r>
      <w:r w:rsidRPr="005B4457">
        <w:rPr>
          <w:rFonts w:eastAsia="SimSun" w:cs="Cambria"/>
        </w:rPr>
        <w:t>. Downers Grove, IL Intervarsity Press</w:t>
      </w:r>
      <w:r>
        <w:rPr>
          <w:rFonts w:eastAsia="SimSun" w:cs="Cambria"/>
        </w:rPr>
        <w:t>.</w:t>
      </w:r>
    </w:p>
    <w:sectPr w:rsidR="00412178" w:rsidRPr="00E477DA" w:rsidSect="00AC570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99428" w14:textId="77777777" w:rsidR="00624139" w:rsidRDefault="00624139">
      <w:r>
        <w:separator/>
      </w:r>
    </w:p>
  </w:endnote>
  <w:endnote w:type="continuationSeparator" w:id="0">
    <w:p w14:paraId="417B4F99" w14:textId="77777777" w:rsidR="00624139" w:rsidRDefault="00624139">
      <w:r>
        <w:continuationSeparator/>
      </w:r>
    </w:p>
  </w:endnote>
  <w:endnote w:type="continuationNotice" w:id="1">
    <w:p w14:paraId="2D4B5611" w14:textId="77777777" w:rsidR="00624139" w:rsidRDefault="006241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Monotype Sorts">
    <w:panose1 w:val="01010601010101010101"/>
    <w:charset w:val="02"/>
    <w:family w:val="auto"/>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1976"/>
      <w:docPartObj>
        <w:docPartGallery w:val="Page Numbers (Bottom of Page)"/>
        <w:docPartUnique/>
      </w:docPartObj>
    </w:sdtPr>
    <w:sdtEndPr>
      <w:rPr>
        <w:noProof/>
      </w:rPr>
    </w:sdtEndPr>
    <w:sdtContent>
      <w:p w14:paraId="0AE1A290" w14:textId="77777777" w:rsidR="00D33FC4" w:rsidRDefault="00D33FC4">
        <w:pPr>
          <w:pStyle w:val="Footer"/>
        </w:pPr>
        <w:r>
          <w:fldChar w:fldCharType="begin"/>
        </w:r>
        <w:r>
          <w:instrText xml:space="preserve"> PAGE   \* MERGEFORMAT </w:instrText>
        </w:r>
        <w:r>
          <w:fldChar w:fldCharType="separate"/>
        </w:r>
        <w:r>
          <w:rPr>
            <w:noProof/>
          </w:rPr>
          <w:t>1</w:t>
        </w:r>
        <w:r>
          <w:rPr>
            <w:noProof/>
          </w:rPr>
          <w:fldChar w:fldCharType="end"/>
        </w:r>
      </w:p>
    </w:sdtContent>
  </w:sdt>
  <w:p w14:paraId="0D26350C" w14:textId="77777777" w:rsidR="00D33FC4" w:rsidRDefault="00D33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F2D69" w14:textId="77777777" w:rsidR="00D33FC4" w:rsidRPr="00BC76AE" w:rsidRDefault="00D33FC4">
    <w:pPr>
      <w:pStyle w:val="Footer"/>
      <w:jc w:val="center"/>
    </w:pPr>
    <w:r>
      <w:t>STUDENT</w:t>
    </w:r>
    <w:r w:rsidRPr="00BC76AE">
      <w:t xml:space="preserve"> GUIDE PAGE </w:t>
    </w:r>
    <w:r w:rsidRPr="00BC76AE">
      <w:fldChar w:fldCharType="begin"/>
    </w:r>
    <w:r w:rsidRPr="00BC76AE">
      <w:instrText xml:space="preserve"> PAGE   \* MERGEFORMAT </w:instrText>
    </w:r>
    <w:r w:rsidRPr="00BC76AE">
      <w:fldChar w:fldCharType="separate"/>
    </w:r>
    <w:r>
      <w:rPr>
        <w:noProof/>
      </w:rPr>
      <w:t>21</w:t>
    </w:r>
    <w:r w:rsidRPr="00BC76AE">
      <w:fldChar w:fldCharType="end"/>
    </w:r>
  </w:p>
  <w:p w14:paraId="392E2109" w14:textId="77777777" w:rsidR="00D33FC4" w:rsidRPr="00BC76AE" w:rsidRDefault="00D33FC4" w:rsidP="00C14D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B2189" w14:textId="77777777" w:rsidR="00624139" w:rsidRDefault="00624139">
      <w:r>
        <w:separator/>
      </w:r>
    </w:p>
  </w:footnote>
  <w:footnote w:type="continuationSeparator" w:id="0">
    <w:p w14:paraId="2C530CE5" w14:textId="77777777" w:rsidR="00624139" w:rsidRDefault="00624139">
      <w:r>
        <w:continuationSeparator/>
      </w:r>
    </w:p>
  </w:footnote>
  <w:footnote w:type="continuationNotice" w:id="1">
    <w:p w14:paraId="096454F5" w14:textId="77777777" w:rsidR="00624139" w:rsidRDefault="006241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3348" w14:textId="77777777" w:rsidR="00B67CCA" w:rsidRPr="00D94FB8" w:rsidRDefault="00B67CCA" w:rsidP="00B67CCA">
    <w:pPr>
      <w:pStyle w:val="Title"/>
      <w:tabs>
        <w:tab w:val="right" w:pos="9360"/>
      </w:tabs>
      <w:ind w:left="-180"/>
      <w:jc w:val="left"/>
      <w:rPr>
        <w:sz w:val="24"/>
      </w:rPr>
    </w:pPr>
    <w:r w:rsidRPr="0019744D">
      <w:rPr>
        <w:noProof/>
        <w:lang w:bidi="he-IL"/>
      </w:rPr>
      <w:drawing>
        <wp:anchor distT="0" distB="0" distL="114300" distR="114300" simplePos="0" relativeHeight="251659264" behindDoc="1" locked="0" layoutInCell="1" allowOverlap="1" wp14:anchorId="09060E68" wp14:editId="48634E66">
          <wp:simplePos x="0" y="0"/>
          <wp:positionH relativeFrom="column">
            <wp:posOffset>2937146</wp:posOffset>
          </wp:positionH>
          <wp:positionV relativeFrom="paragraph">
            <wp:posOffset>8213</wp:posOffset>
          </wp:positionV>
          <wp:extent cx="589915" cy="58991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iu_logo_new_indesign.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589915"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4088E2B4">
      <w:rPr>
        <w:sz w:val="24"/>
      </w:rPr>
      <w:t xml:space="preserve">William Carey International University </w:t>
    </w:r>
    <w:r>
      <w:rPr>
        <w:sz w:val="24"/>
      </w:rPr>
      <w:tab/>
    </w:r>
    <w:r w:rsidRPr="0B5533B7">
      <w:rPr>
        <w:sz w:val="20"/>
      </w:rPr>
      <w:t>Registrar’s Office</w:t>
    </w:r>
  </w:p>
  <w:p w14:paraId="7CF81C9B" w14:textId="77777777" w:rsidR="00B67CCA" w:rsidRDefault="00B67CCA" w:rsidP="00B67CCA">
    <w:pPr>
      <w:tabs>
        <w:tab w:val="right" w:pos="9360"/>
      </w:tabs>
      <w:ind w:left="-180"/>
      <w:jc w:val="both"/>
    </w:pPr>
    <w:r w:rsidRPr="0069610A">
      <w:t>1</w:t>
    </w:r>
    <w:r>
      <w:t>010 E. Union St, Suite 110</w:t>
    </w:r>
    <w:r w:rsidRPr="0069610A">
      <w:t>, Pasadena, CA 9110</w:t>
    </w:r>
    <w:r>
      <w:t>6</w:t>
    </w:r>
    <w:r>
      <w:tab/>
    </w:r>
    <w:r w:rsidRPr="00770716">
      <w:t>Phone: 626-398-2273</w:t>
    </w:r>
  </w:p>
  <w:p w14:paraId="59651CFD" w14:textId="29612A1F" w:rsidR="00D33FC4" w:rsidRPr="00E2319C" w:rsidRDefault="00B67CCA" w:rsidP="00B67CCA">
    <w:pPr>
      <w:tabs>
        <w:tab w:val="right" w:pos="9360"/>
      </w:tabs>
      <w:ind w:left="-180"/>
      <w:jc w:val="both"/>
    </w:pPr>
    <w:r>
      <w:tab/>
    </w:r>
    <w:r w:rsidRPr="00770716">
      <w:t>registrar@wciu.edu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F3DE" w14:textId="5D45F3AA" w:rsidR="00D33FC4" w:rsidRPr="008E61DF" w:rsidRDefault="00D33FC4" w:rsidP="008E61DF">
    <w:pPr>
      <w:ind w:left="576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F92"/>
    <w:multiLevelType w:val="hybridMultilevel"/>
    <w:tmpl w:val="E6A49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953C1"/>
    <w:multiLevelType w:val="hybridMultilevel"/>
    <w:tmpl w:val="B4222C7C"/>
    <w:styleLink w:val="ImportedStyle160"/>
    <w:lvl w:ilvl="0" w:tplc="16448DF0">
      <w:start w:val="1"/>
      <w:numFmt w:val="decimal"/>
      <w:lvlText w:val="%1."/>
      <w:lvlJc w:val="left"/>
      <w:pPr>
        <w:ind w:left="81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0A6DC">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6A08DA">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CF1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FE2F76">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E94F8">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7CD9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CA7828">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9EE836">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FEF40C9"/>
    <w:multiLevelType w:val="hybridMultilevel"/>
    <w:tmpl w:val="A872B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E4F0F"/>
    <w:multiLevelType w:val="hybridMultilevel"/>
    <w:tmpl w:val="60BA51A4"/>
    <w:styleLink w:val="ImportedStyle15"/>
    <w:lvl w:ilvl="0" w:tplc="695EAF0E">
      <w:start w:val="1"/>
      <w:numFmt w:val="bullet"/>
      <w:suff w:val="nothing"/>
      <w:lvlText w:val="✓"/>
      <w:lvlJc w:val="left"/>
      <w:pPr>
        <w:tabs>
          <w:tab w:val="left" w:pos="792"/>
          <w:tab w:val="left" w:pos="858"/>
          <w:tab w:val="left" w:pos="900"/>
        </w:tabs>
        <w:ind w:left="823"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FAF790">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EFD8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16440C">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C006A">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7292E8">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1E99F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38410C">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D80BD6">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9DA565B"/>
    <w:multiLevelType w:val="hybridMultilevel"/>
    <w:tmpl w:val="46D240D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0FB165E"/>
    <w:multiLevelType w:val="hybridMultilevel"/>
    <w:tmpl w:val="3B26832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4C12ED2"/>
    <w:multiLevelType w:val="hybridMultilevel"/>
    <w:tmpl w:val="3EB62FE2"/>
    <w:lvl w:ilvl="0" w:tplc="F1423456">
      <w:start w:val="1"/>
      <w:numFmt w:val="upperLetter"/>
      <w:pStyle w:val="StyleHeading2TimesNewRoman11pt"/>
      <w:lvlText w:val="%1."/>
      <w:lvlJc w:val="left"/>
      <w:pPr>
        <w:tabs>
          <w:tab w:val="num" w:pos="360"/>
        </w:tabs>
        <w:ind w:left="36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B604576"/>
    <w:multiLevelType w:val="multilevel"/>
    <w:tmpl w:val="F34406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AD116C0"/>
    <w:multiLevelType w:val="hybridMultilevel"/>
    <w:tmpl w:val="5A30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E03996"/>
    <w:multiLevelType w:val="hybridMultilevel"/>
    <w:tmpl w:val="E0CE00CC"/>
    <w:styleLink w:val="ImportedStyle17"/>
    <w:lvl w:ilvl="0" w:tplc="F7C4E218">
      <w:start w:val="1"/>
      <w:numFmt w:val="decimal"/>
      <w:lvlText w:val="%1."/>
      <w:lvlJc w:val="left"/>
      <w:pPr>
        <w:tabs>
          <w:tab w:val="left" w:pos="255"/>
          <w:tab w:val="left" w:pos="278"/>
          <w:tab w:val="left" w:pos="303"/>
          <w:tab w:val="left" w:pos="330"/>
          <w:tab w:val="left" w:pos="360"/>
        </w:tabs>
        <w:ind w:left="234" w:hanging="2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DC02A0">
      <w:start w:val="1"/>
      <w:numFmt w:val="decimal"/>
      <w:lvlText w:val="%2."/>
      <w:lvlJc w:val="left"/>
      <w:pPr>
        <w:tabs>
          <w:tab w:val="left" w:pos="255"/>
          <w:tab w:val="left" w:pos="278"/>
          <w:tab w:val="left" w:pos="303"/>
          <w:tab w:val="left" w:pos="330"/>
          <w:tab w:val="left" w:pos="360"/>
        </w:tabs>
        <w:ind w:left="7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4E21CE">
      <w:start w:val="1"/>
      <w:numFmt w:val="decimal"/>
      <w:lvlText w:val="%3."/>
      <w:lvlJc w:val="left"/>
      <w:pPr>
        <w:tabs>
          <w:tab w:val="left" w:pos="255"/>
          <w:tab w:val="left" w:pos="278"/>
          <w:tab w:val="left" w:pos="303"/>
          <w:tab w:val="left" w:pos="330"/>
          <w:tab w:val="left" w:pos="360"/>
        </w:tabs>
        <w:ind w:left="10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FEDAB4">
      <w:start w:val="1"/>
      <w:numFmt w:val="decimal"/>
      <w:lvlText w:val="%4."/>
      <w:lvlJc w:val="left"/>
      <w:pPr>
        <w:tabs>
          <w:tab w:val="left" w:pos="255"/>
          <w:tab w:val="left" w:pos="278"/>
          <w:tab w:val="left" w:pos="303"/>
          <w:tab w:val="left" w:pos="330"/>
          <w:tab w:val="left" w:pos="360"/>
        </w:tabs>
        <w:ind w:left="14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E9F6">
      <w:start w:val="1"/>
      <w:numFmt w:val="decimal"/>
      <w:lvlText w:val="%5."/>
      <w:lvlJc w:val="left"/>
      <w:pPr>
        <w:tabs>
          <w:tab w:val="left" w:pos="255"/>
          <w:tab w:val="left" w:pos="278"/>
          <w:tab w:val="left" w:pos="303"/>
          <w:tab w:val="left" w:pos="330"/>
          <w:tab w:val="left" w:pos="360"/>
        </w:tabs>
        <w:ind w:left="181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36596C">
      <w:start w:val="1"/>
      <w:numFmt w:val="decimal"/>
      <w:lvlText w:val="%6."/>
      <w:lvlJc w:val="left"/>
      <w:pPr>
        <w:tabs>
          <w:tab w:val="left" w:pos="255"/>
          <w:tab w:val="left" w:pos="278"/>
          <w:tab w:val="left" w:pos="303"/>
          <w:tab w:val="left" w:pos="330"/>
          <w:tab w:val="left" w:pos="360"/>
        </w:tabs>
        <w:ind w:left="217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FCEDA6">
      <w:start w:val="1"/>
      <w:numFmt w:val="decimal"/>
      <w:lvlText w:val="%7."/>
      <w:lvlJc w:val="left"/>
      <w:pPr>
        <w:tabs>
          <w:tab w:val="left" w:pos="255"/>
          <w:tab w:val="left" w:pos="278"/>
          <w:tab w:val="left" w:pos="303"/>
          <w:tab w:val="left" w:pos="330"/>
          <w:tab w:val="left" w:pos="360"/>
        </w:tabs>
        <w:ind w:left="25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4C840">
      <w:start w:val="1"/>
      <w:numFmt w:val="decimal"/>
      <w:lvlText w:val="%8."/>
      <w:lvlJc w:val="left"/>
      <w:pPr>
        <w:tabs>
          <w:tab w:val="left" w:pos="255"/>
          <w:tab w:val="left" w:pos="278"/>
          <w:tab w:val="left" w:pos="303"/>
          <w:tab w:val="left" w:pos="330"/>
          <w:tab w:val="left" w:pos="360"/>
        </w:tabs>
        <w:ind w:left="28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020C04">
      <w:start w:val="1"/>
      <w:numFmt w:val="decimal"/>
      <w:lvlText w:val="%9."/>
      <w:lvlJc w:val="left"/>
      <w:pPr>
        <w:tabs>
          <w:tab w:val="left" w:pos="255"/>
          <w:tab w:val="left" w:pos="278"/>
          <w:tab w:val="left" w:pos="303"/>
          <w:tab w:val="left" w:pos="330"/>
          <w:tab w:val="left" w:pos="360"/>
        </w:tabs>
        <w:ind w:left="32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C4948E9"/>
    <w:multiLevelType w:val="hybridMultilevel"/>
    <w:tmpl w:val="F42A953E"/>
    <w:lvl w:ilvl="0" w:tplc="12A6D752">
      <w:start w:val="11"/>
      <w:numFmt w:val="bullet"/>
      <w:lvlText w:val=""/>
      <w:lvlJc w:val="left"/>
      <w:pPr>
        <w:ind w:left="720" w:hanging="360"/>
      </w:pPr>
      <w:rPr>
        <w:rFonts w:ascii="Symbol" w:eastAsia="Trebuchet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06969"/>
    <w:multiLevelType w:val="hybridMultilevel"/>
    <w:tmpl w:val="BECACC3E"/>
    <w:lvl w:ilvl="0" w:tplc="B016C82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196982">
    <w:abstractNumId w:val="2"/>
  </w:num>
  <w:num w:numId="2" w16cid:durableId="2117676006">
    <w:abstractNumId w:val="8"/>
  </w:num>
  <w:num w:numId="3" w16cid:durableId="1898399682">
    <w:abstractNumId w:val="5"/>
  </w:num>
  <w:num w:numId="4" w16cid:durableId="245844704">
    <w:abstractNumId w:val="4"/>
  </w:num>
  <w:num w:numId="5" w16cid:durableId="1710958412">
    <w:abstractNumId w:val="7"/>
  </w:num>
  <w:num w:numId="6" w16cid:durableId="2084176179">
    <w:abstractNumId w:val="3"/>
  </w:num>
  <w:num w:numId="7" w16cid:durableId="1977097962">
    <w:abstractNumId w:val="9"/>
  </w:num>
  <w:num w:numId="8" w16cid:durableId="1257441387">
    <w:abstractNumId w:val="1"/>
  </w:num>
  <w:num w:numId="9" w16cid:durableId="732890498">
    <w:abstractNumId w:val="11"/>
  </w:num>
  <w:num w:numId="10" w16cid:durableId="1716855112">
    <w:abstractNumId w:val="6"/>
  </w:num>
  <w:num w:numId="11" w16cid:durableId="271327949">
    <w:abstractNumId w:val="0"/>
  </w:num>
  <w:num w:numId="12" w16cid:durableId="189281130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zN7awNDUyMDA1MLJQ0lEKTi0uzszPAykwNKwFABxhoNwtAAAA"/>
  </w:docVars>
  <w:rsids>
    <w:rsidRoot w:val="00DF5BDD"/>
    <w:rsid w:val="0000019C"/>
    <w:rsid w:val="00001553"/>
    <w:rsid w:val="0000179E"/>
    <w:rsid w:val="00003E7C"/>
    <w:rsid w:val="00007031"/>
    <w:rsid w:val="00011424"/>
    <w:rsid w:val="0001185E"/>
    <w:rsid w:val="0002035D"/>
    <w:rsid w:val="00021C08"/>
    <w:rsid w:val="00024AD7"/>
    <w:rsid w:val="00035984"/>
    <w:rsid w:val="000368FB"/>
    <w:rsid w:val="00037485"/>
    <w:rsid w:val="0004419C"/>
    <w:rsid w:val="00054246"/>
    <w:rsid w:val="000548D6"/>
    <w:rsid w:val="00074609"/>
    <w:rsid w:val="000831FF"/>
    <w:rsid w:val="000836CB"/>
    <w:rsid w:val="0008406D"/>
    <w:rsid w:val="00086876"/>
    <w:rsid w:val="00093963"/>
    <w:rsid w:val="000A14AE"/>
    <w:rsid w:val="000A1E66"/>
    <w:rsid w:val="000A5F87"/>
    <w:rsid w:val="000A78C0"/>
    <w:rsid w:val="000B4BAA"/>
    <w:rsid w:val="000C0334"/>
    <w:rsid w:val="000C082A"/>
    <w:rsid w:val="000C0A19"/>
    <w:rsid w:val="000C1AAA"/>
    <w:rsid w:val="000C33C5"/>
    <w:rsid w:val="000C55DD"/>
    <w:rsid w:val="000C571C"/>
    <w:rsid w:val="000D21B9"/>
    <w:rsid w:val="000D295D"/>
    <w:rsid w:val="000E3C9B"/>
    <w:rsid w:val="000E62AE"/>
    <w:rsid w:val="000E6483"/>
    <w:rsid w:val="000E67AC"/>
    <w:rsid w:val="000E7334"/>
    <w:rsid w:val="000F0C54"/>
    <w:rsid w:val="000F5296"/>
    <w:rsid w:val="00104C4A"/>
    <w:rsid w:val="00106EBB"/>
    <w:rsid w:val="00112248"/>
    <w:rsid w:val="00112D0C"/>
    <w:rsid w:val="00117812"/>
    <w:rsid w:val="00126BB3"/>
    <w:rsid w:val="0013170C"/>
    <w:rsid w:val="001344FF"/>
    <w:rsid w:val="00136A00"/>
    <w:rsid w:val="001379B5"/>
    <w:rsid w:val="0014572E"/>
    <w:rsid w:val="001457CE"/>
    <w:rsid w:val="00150ED3"/>
    <w:rsid w:val="0015151E"/>
    <w:rsid w:val="001545D3"/>
    <w:rsid w:val="00156B58"/>
    <w:rsid w:val="00157D25"/>
    <w:rsid w:val="00160385"/>
    <w:rsid w:val="001627EE"/>
    <w:rsid w:val="00162DB5"/>
    <w:rsid w:val="00162E17"/>
    <w:rsid w:val="001721C7"/>
    <w:rsid w:val="00174375"/>
    <w:rsid w:val="00183590"/>
    <w:rsid w:val="00186013"/>
    <w:rsid w:val="001906F2"/>
    <w:rsid w:val="00193A6B"/>
    <w:rsid w:val="0019445D"/>
    <w:rsid w:val="001A0E80"/>
    <w:rsid w:val="001A4A8A"/>
    <w:rsid w:val="001A74B0"/>
    <w:rsid w:val="001B1A30"/>
    <w:rsid w:val="001B35D7"/>
    <w:rsid w:val="001B71CA"/>
    <w:rsid w:val="001B7C8C"/>
    <w:rsid w:val="001C20E3"/>
    <w:rsid w:val="001C4507"/>
    <w:rsid w:val="001C4CA5"/>
    <w:rsid w:val="001C680F"/>
    <w:rsid w:val="001C7A67"/>
    <w:rsid w:val="001D40BF"/>
    <w:rsid w:val="001D6632"/>
    <w:rsid w:val="001D7DCD"/>
    <w:rsid w:val="001E088D"/>
    <w:rsid w:val="001E7949"/>
    <w:rsid w:val="001F0989"/>
    <w:rsid w:val="001F1203"/>
    <w:rsid w:val="001F7BD4"/>
    <w:rsid w:val="00200C11"/>
    <w:rsid w:val="00201FB7"/>
    <w:rsid w:val="002050BE"/>
    <w:rsid w:val="00212B57"/>
    <w:rsid w:val="002167EA"/>
    <w:rsid w:val="00216AB1"/>
    <w:rsid w:val="00221AA9"/>
    <w:rsid w:val="00225B94"/>
    <w:rsid w:val="00227E13"/>
    <w:rsid w:val="00234892"/>
    <w:rsid w:val="00241B20"/>
    <w:rsid w:val="002440F9"/>
    <w:rsid w:val="0024538A"/>
    <w:rsid w:val="0024721D"/>
    <w:rsid w:val="00252CC8"/>
    <w:rsid w:val="00256D57"/>
    <w:rsid w:val="00257076"/>
    <w:rsid w:val="002608CE"/>
    <w:rsid w:val="002705C4"/>
    <w:rsid w:val="002719BF"/>
    <w:rsid w:val="00274BD4"/>
    <w:rsid w:val="00275285"/>
    <w:rsid w:val="002773A5"/>
    <w:rsid w:val="002808B0"/>
    <w:rsid w:val="00282E54"/>
    <w:rsid w:val="00285155"/>
    <w:rsid w:val="00291059"/>
    <w:rsid w:val="00291761"/>
    <w:rsid w:val="00292365"/>
    <w:rsid w:val="0029245F"/>
    <w:rsid w:val="00294B67"/>
    <w:rsid w:val="00296070"/>
    <w:rsid w:val="00296737"/>
    <w:rsid w:val="00296947"/>
    <w:rsid w:val="002975BA"/>
    <w:rsid w:val="00297EA2"/>
    <w:rsid w:val="002A04F0"/>
    <w:rsid w:val="002A5056"/>
    <w:rsid w:val="002A66FE"/>
    <w:rsid w:val="002A691F"/>
    <w:rsid w:val="002A78E1"/>
    <w:rsid w:val="002B378D"/>
    <w:rsid w:val="002C4754"/>
    <w:rsid w:val="002D52B5"/>
    <w:rsid w:val="002D73EE"/>
    <w:rsid w:val="002E3634"/>
    <w:rsid w:val="002F184B"/>
    <w:rsid w:val="002F534B"/>
    <w:rsid w:val="002F6A04"/>
    <w:rsid w:val="003010E0"/>
    <w:rsid w:val="00302EF4"/>
    <w:rsid w:val="00304193"/>
    <w:rsid w:val="003060A2"/>
    <w:rsid w:val="00307CA2"/>
    <w:rsid w:val="0031437A"/>
    <w:rsid w:val="003145D6"/>
    <w:rsid w:val="00322B06"/>
    <w:rsid w:val="00324774"/>
    <w:rsid w:val="00330975"/>
    <w:rsid w:val="00330C86"/>
    <w:rsid w:val="00330D71"/>
    <w:rsid w:val="00331E55"/>
    <w:rsid w:val="0033216D"/>
    <w:rsid w:val="00332A0B"/>
    <w:rsid w:val="0033571F"/>
    <w:rsid w:val="00345B96"/>
    <w:rsid w:val="00353E97"/>
    <w:rsid w:val="0035515C"/>
    <w:rsid w:val="00360799"/>
    <w:rsid w:val="003607D8"/>
    <w:rsid w:val="0036342A"/>
    <w:rsid w:val="00364ACD"/>
    <w:rsid w:val="00364C2A"/>
    <w:rsid w:val="003651A8"/>
    <w:rsid w:val="003668F1"/>
    <w:rsid w:val="003705E8"/>
    <w:rsid w:val="00370E88"/>
    <w:rsid w:val="00372CA0"/>
    <w:rsid w:val="00372CAD"/>
    <w:rsid w:val="00372D19"/>
    <w:rsid w:val="00375C1A"/>
    <w:rsid w:val="00376713"/>
    <w:rsid w:val="0038038B"/>
    <w:rsid w:val="0038324F"/>
    <w:rsid w:val="003854D7"/>
    <w:rsid w:val="00386362"/>
    <w:rsid w:val="0039055E"/>
    <w:rsid w:val="00392794"/>
    <w:rsid w:val="003949E6"/>
    <w:rsid w:val="003A20EE"/>
    <w:rsid w:val="003A253A"/>
    <w:rsid w:val="003A4CFC"/>
    <w:rsid w:val="003C396F"/>
    <w:rsid w:val="003C4377"/>
    <w:rsid w:val="003C45CF"/>
    <w:rsid w:val="003C4D2F"/>
    <w:rsid w:val="003C6265"/>
    <w:rsid w:val="003E2A81"/>
    <w:rsid w:val="003E3C0B"/>
    <w:rsid w:val="003E4909"/>
    <w:rsid w:val="003E742F"/>
    <w:rsid w:val="003E7CF8"/>
    <w:rsid w:val="003F2DC4"/>
    <w:rsid w:val="003F5B48"/>
    <w:rsid w:val="003F77D0"/>
    <w:rsid w:val="00401A12"/>
    <w:rsid w:val="0040630C"/>
    <w:rsid w:val="00412178"/>
    <w:rsid w:val="00417A16"/>
    <w:rsid w:val="00420BF2"/>
    <w:rsid w:val="004210B6"/>
    <w:rsid w:val="00421991"/>
    <w:rsid w:val="00422291"/>
    <w:rsid w:val="00426B2C"/>
    <w:rsid w:val="00427F40"/>
    <w:rsid w:val="004363AF"/>
    <w:rsid w:val="004373C5"/>
    <w:rsid w:val="00440988"/>
    <w:rsid w:val="0044158C"/>
    <w:rsid w:val="00444238"/>
    <w:rsid w:val="00444FC5"/>
    <w:rsid w:val="00450C0E"/>
    <w:rsid w:val="004528E8"/>
    <w:rsid w:val="00453265"/>
    <w:rsid w:val="00453648"/>
    <w:rsid w:val="00454462"/>
    <w:rsid w:val="004557EC"/>
    <w:rsid w:val="00457188"/>
    <w:rsid w:val="00460D1F"/>
    <w:rsid w:val="004724E0"/>
    <w:rsid w:val="00475B56"/>
    <w:rsid w:val="0047666C"/>
    <w:rsid w:val="00476BA1"/>
    <w:rsid w:val="00477EB4"/>
    <w:rsid w:val="004816E6"/>
    <w:rsid w:val="0048195B"/>
    <w:rsid w:val="00482886"/>
    <w:rsid w:val="00485C0B"/>
    <w:rsid w:val="00490429"/>
    <w:rsid w:val="0049360D"/>
    <w:rsid w:val="0049536C"/>
    <w:rsid w:val="004A0075"/>
    <w:rsid w:val="004A0510"/>
    <w:rsid w:val="004A0D33"/>
    <w:rsid w:val="004A30C2"/>
    <w:rsid w:val="004A3AE7"/>
    <w:rsid w:val="004A6024"/>
    <w:rsid w:val="004B424A"/>
    <w:rsid w:val="004B55E1"/>
    <w:rsid w:val="004D02F3"/>
    <w:rsid w:val="004D1545"/>
    <w:rsid w:val="004D17F2"/>
    <w:rsid w:val="004D6E1C"/>
    <w:rsid w:val="004E2262"/>
    <w:rsid w:val="004E2C35"/>
    <w:rsid w:val="004E6E60"/>
    <w:rsid w:val="004F1FBE"/>
    <w:rsid w:val="004F26EB"/>
    <w:rsid w:val="004F5D9C"/>
    <w:rsid w:val="004F6B32"/>
    <w:rsid w:val="004F70E5"/>
    <w:rsid w:val="00500AD8"/>
    <w:rsid w:val="00500F08"/>
    <w:rsid w:val="00506299"/>
    <w:rsid w:val="0050704A"/>
    <w:rsid w:val="005117F0"/>
    <w:rsid w:val="00511841"/>
    <w:rsid w:val="005138FB"/>
    <w:rsid w:val="005155AC"/>
    <w:rsid w:val="00517CD0"/>
    <w:rsid w:val="00520D57"/>
    <w:rsid w:val="005221F8"/>
    <w:rsid w:val="00526201"/>
    <w:rsid w:val="00526B4D"/>
    <w:rsid w:val="00536352"/>
    <w:rsid w:val="0054109E"/>
    <w:rsid w:val="00543977"/>
    <w:rsid w:val="005477EC"/>
    <w:rsid w:val="00553D8B"/>
    <w:rsid w:val="00554CF9"/>
    <w:rsid w:val="005566DE"/>
    <w:rsid w:val="0055683C"/>
    <w:rsid w:val="005614EB"/>
    <w:rsid w:val="00564C46"/>
    <w:rsid w:val="005668C3"/>
    <w:rsid w:val="00572A6A"/>
    <w:rsid w:val="00576805"/>
    <w:rsid w:val="00581D47"/>
    <w:rsid w:val="00582A2F"/>
    <w:rsid w:val="00583BFD"/>
    <w:rsid w:val="00586C3F"/>
    <w:rsid w:val="0059041B"/>
    <w:rsid w:val="0059065E"/>
    <w:rsid w:val="00591928"/>
    <w:rsid w:val="00591FC1"/>
    <w:rsid w:val="00594DAA"/>
    <w:rsid w:val="00595A1F"/>
    <w:rsid w:val="00597678"/>
    <w:rsid w:val="00597984"/>
    <w:rsid w:val="005A1BAC"/>
    <w:rsid w:val="005A5B6F"/>
    <w:rsid w:val="005B3352"/>
    <w:rsid w:val="005B7B05"/>
    <w:rsid w:val="005C6612"/>
    <w:rsid w:val="005D11C7"/>
    <w:rsid w:val="005D5A44"/>
    <w:rsid w:val="005D761C"/>
    <w:rsid w:val="005F1707"/>
    <w:rsid w:val="00602FDC"/>
    <w:rsid w:val="006046D7"/>
    <w:rsid w:val="006052A1"/>
    <w:rsid w:val="00612834"/>
    <w:rsid w:val="00615809"/>
    <w:rsid w:val="006160A2"/>
    <w:rsid w:val="006232C8"/>
    <w:rsid w:val="00624139"/>
    <w:rsid w:val="006267A1"/>
    <w:rsid w:val="006319A7"/>
    <w:rsid w:val="0063519E"/>
    <w:rsid w:val="00635C81"/>
    <w:rsid w:val="006375A2"/>
    <w:rsid w:val="00637C2F"/>
    <w:rsid w:val="00641649"/>
    <w:rsid w:val="006420FF"/>
    <w:rsid w:val="0064353E"/>
    <w:rsid w:val="00647093"/>
    <w:rsid w:val="00647710"/>
    <w:rsid w:val="00652BD3"/>
    <w:rsid w:val="00654AB9"/>
    <w:rsid w:val="006552FF"/>
    <w:rsid w:val="0066167B"/>
    <w:rsid w:val="00663742"/>
    <w:rsid w:val="006678EB"/>
    <w:rsid w:val="006706F2"/>
    <w:rsid w:val="00674700"/>
    <w:rsid w:val="00674BDF"/>
    <w:rsid w:val="00677B78"/>
    <w:rsid w:val="00686497"/>
    <w:rsid w:val="006875EE"/>
    <w:rsid w:val="0068777D"/>
    <w:rsid w:val="00687B34"/>
    <w:rsid w:val="00695783"/>
    <w:rsid w:val="006A03D0"/>
    <w:rsid w:val="006A3B7D"/>
    <w:rsid w:val="006A5FC1"/>
    <w:rsid w:val="006A691F"/>
    <w:rsid w:val="006A73A2"/>
    <w:rsid w:val="006B0484"/>
    <w:rsid w:val="006B0BCE"/>
    <w:rsid w:val="006B31FF"/>
    <w:rsid w:val="006B6356"/>
    <w:rsid w:val="006B7FAB"/>
    <w:rsid w:val="006C0BD0"/>
    <w:rsid w:val="006C1648"/>
    <w:rsid w:val="006C2994"/>
    <w:rsid w:val="006C7FF7"/>
    <w:rsid w:val="006D67C8"/>
    <w:rsid w:val="006E217B"/>
    <w:rsid w:val="006F291F"/>
    <w:rsid w:val="006F36D3"/>
    <w:rsid w:val="006F4694"/>
    <w:rsid w:val="00702FC9"/>
    <w:rsid w:val="00704ABF"/>
    <w:rsid w:val="00704E2A"/>
    <w:rsid w:val="00706498"/>
    <w:rsid w:val="00706EEF"/>
    <w:rsid w:val="007100DB"/>
    <w:rsid w:val="00713AC0"/>
    <w:rsid w:val="00716067"/>
    <w:rsid w:val="007173D2"/>
    <w:rsid w:val="00720E25"/>
    <w:rsid w:val="00723D3C"/>
    <w:rsid w:val="00727376"/>
    <w:rsid w:val="00731499"/>
    <w:rsid w:val="0073368B"/>
    <w:rsid w:val="00734E17"/>
    <w:rsid w:val="00736392"/>
    <w:rsid w:val="00736F8E"/>
    <w:rsid w:val="00744019"/>
    <w:rsid w:val="00750ED6"/>
    <w:rsid w:val="0075112B"/>
    <w:rsid w:val="00752B11"/>
    <w:rsid w:val="00755F76"/>
    <w:rsid w:val="00760FF4"/>
    <w:rsid w:val="00761B2A"/>
    <w:rsid w:val="007622BE"/>
    <w:rsid w:val="00766E98"/>
    <w:rsid w:val="00770974"/>
    <w:rsid w:val="0077158F"/>
    <w:rsid w:val="007729D8"/>
    <w:rsid w:val="00773CC9"/>
    <w:rsid w:val="00773EBC"/>
    <w:rsid w:val="007741D0"/>
    <w:rsid w:val="00777DD7"/>
    <w:rsid w:val="00781D0E"/>
    <w:rsid w:val="00783B6D"/>
    <w:rsid w:val="00797242"/>
    <w:rsid w:val="00797248"/>
    <w:rsid w:val="007A3873"/>
    <w:rsid w:val="007A79C1"/>
    <w:rsid w:val="007B0095"/>
    <w:rsid w:val="007B1D17"/>
    <w:rsid w:val="007B2F35"/>
    <w:rsid w:val="007B44EA"/>
    <w:rsid w:val="007B4689"/>
    <w:rsid w:val="007B6276"/>
    <w:rsid w:val="007B7416"/>
    <w:rsid w:val="007B751E"/>
    <w:rsid w:val="007C333D"/>
    <w:rsid w:val="007C3CDB"/>
    <w:rsid w:val="007C4A57"/>
    <w:rsid w:val="007C4B84"/>
    <w:rsid w:val="007C57F5"/>
    <w:rsid w:val="007C6A00"/>
    <w:rsid w:val="007D2E15"/>
    <w:rsid w:val="007D44B6"/>
    <w:rsid w:val="007D7BF9"/>
    <w:rsid w:val="007E0C29"/>
    <w:rsid w:val="007E743B"/>
    <w:rsid w:val="007F16A7"/>
    <w:rsid w:val="007F2111"/>
    <w:rsid w:val="007F3DF9"/>
    <w:rsid w:val="007F533A"/>
    <w:rsid w:val="007F5B7E"/>
    <w:rsid w:val="0080207A"/>
    <w:rsid w:val="00802641"/>
    <w:rsid w:val="00806E85"/>
    <w:rsid w:val="00817D84"/>
    <w:rsid w:val="00827D8D"/>
    <w:rsid w:val="00833A5B"/>
    <w:rsid w:val="00834563"/>
    <w:rsid w:val="0083473E"/>
    <w:rsid w:val="00841F73"/>
    <w:rsid w:val="0084335F"/>
    <w:rsid w:val="00843954"/>
    <w:rsid w:val="00844427"/>
    <w:rsid w:val="008512AA"/>
    <w:rsid w:val="008531B1"/>
    <w:rsid w:val="00853FC2"/>
    <w:rsid w:val="00862681"/>
    <w:rsid w:val="008628BC"/>
    <w:rsid w:val="008645E6"/>
    <w:rsid w:val="00871986"/>
    <w:rsid w:val="0087287A"/>
    <w:rsid w:val="0087289C"/>
    <w:rsid w:val="0087763D"/>
    <w:rsid w:val="00880E43"/>
    <w:rsid w:val="008837B7"/>
    <w:rsid w:val="008837E5"/>
    <w:rsid w:val="00886FDC"/>
    <w:rsid w:val="00887150"/>
    <w:rsid w:val="00887C96"/>
    <w:rsid w:val="00893B44"/>
    <w:rsid w:val="00894A6F"/>
    <w:rsid w:val="00894D4F"/>
    <w:rsid w:val="0089797F"/>
    <w:rsid w:val="008B1FC4"/>
    <w:rsid w:val="008B358C"/>
    <w:rsid w:val="008B3AED"/>
    <w:rsid w:val="008C114D"/>
    <w:rsid w:val="008C1A1C"/>
    <w:rsid w:val="008C4750"/>
    <w:rsid w:val="008C6CE5"/>
    <w:rsid w:val="008D0810"/>
    <w:rsid w:val="008D2AB4"/>
    <w:rsid w:val="008E0E62"/>
    <w:rsid w:val="008E61DF"/>
    <w:rsid w:val="008E6ACB"/>
    <w:rsid w:val="008E6F27"/>
    <w:rsid w:val="008E78DE"/>
    <w:rsid w:val="008F24A2"/>
    <w:rsid w:val="008F2925"/>
    <w:rsid w:val="008F73BE"/>
    <w:rsid w:val="0090523F"/>
    <w:rsid w:val="00907C71"/>
    <w:rsid w:val="00912BDD"/>
    <w:rsid w:val="00913987"/>
    <w:rsid w:val="00914F1C"/>
    <w:rsid w:val="009203C4"/>
    <w:rsid w:val="0092151D"/>
    <w:rsid w:val="00923A3C"/>
    <w:rsid w:val="00923E56"/>
    <w:rsid w:val="0092475E"/>
    <w:rsid w:val="00926077"/>
    <w:rsid w:val="009332AC"/>
    <w:rsid w:val="00935020"/>
    <w:rsid w:val="009472C0"/>
    <w:rsid w:val="00953789"/>
    <w:rsid w:val="00956D35"/>
    <w:rsid w:val="00957909"/>
    <w:rsid w:val="00957B28"/>
    <w:rsid w:val="00967D5A"/>
    <w:rsid w:val="00970FAC"/>
    <w:rsid w:val="00977A3A"/>
    <w:rsid w:val="00982156"/>
    <w:rsid w:val="00982681"/>
    <w:rsid w:val="00985109"/>
    <w:rsid w:val="00987DB1"/>
    <w:rsid w:val="0099288B"/>
    <w:rsid w:val="0099327B"/>
    <w:rsid w:val="0099624F"/>
    <w:rsid w:val="009962B9"/>
    <w:rsid w:val="009977A5"/>
    <w:rsid w:val="009A091B"/>
    <w:rsid w:val="009A1C82"/>
    <w:rsid w:val="009C1C15"/>
    <w:rsid w:val="009C381B"/>
    <w:rsid w:val="009C3B9E"/>
    <w:rsid w:val="009C4800"/>
    <w:rsid w:val="009D2EB4"/>
    <w:rsid w:val="009D7E12"/>
    <w:rsid w:val="009E35D9"/>
    <w:rsid w:val="009E3921"/>
    <w:rsid w:val="009E6D23"/>
    <w:rsid w:val="009E7D0E"/>
    <w:rsid w:val="009F35E2"/>
    <w:rsid w:val="009F40C1"/>
    <w:rsid w:val="009F6E73"/>
    <w:rsid w:val="009F7B0A"/>
    <w:rsid w:val="00A00342"/>
    <w:rsid w:val="00A008C8"/>
    <w:rsid w:val="00A050D1"/>
    <w:rsid w:val="00A10136"/>
    <w:rsid w:val="00A15A3A"/>
    <w:rsid w:val="00A16857"/>
    <w:rsid w:val="00A23A04"/>
    <w:rsid w:val="00A24B38"/>
    <w:rsid w:val="00A30777"/>
    <w:rsid w:val="00A30F15"/>
    <w:rsid w:val="00A30F61"/>
    <w:rsid w:val="00A350C3"/>
    <w:rsid w:val="00A352AC"/>
    <w:rsid w:val="00A427EB"/>
    <w:rsid w:val="00A44164"/>
    <w:rsid w:val="00A47F70"/>
    <w:rsid w:val="00A62B12"/>
    <w:rsid w:val="00A674A0"/>
    <w:rsid w:val="00A67763"/>
    <w:rsid w:val="00A73508"/>
    <w:rsid w:val="00A7517F"/>
    <w:rsid w:val="00A7669E"/>
    <w:rsid w:val="00A8203E"/>
    <w:rsid w:val="00A82686"/>
    <w:rsid w:val="00A84381"/>
    <w:rsid w:val="00A85918"/>
    <w:rsid w:val="00AA14BF"/>
    <w:rsid w:val="00AA34BE"/>
    <w:rsid w:val="00AA5236"/>
    <w:rsid w:val="00AA7473"/>
    <w:rsid w:val="00AA77BD"/>
    <w:rsid w:val="00AB5C3E"/>
    <w:rsid w:val="00AC570F"/>
    <w:rsid w:val="00AC7A91"/>
    <w:rsid w:val="00AC7FDB"/>
    <w:rsid w:val="00AD4F2A"/>
    <w:rsid w:val="00AD65C6"/>
    <w:rsid w:val="00AE4844"/>
    <w:rsid w:val="00AE6A57"/>
    <w:rsid w:val="00AF1FB8"/>
    <w:rsid w:val="00AF2E67"/>
    <w:rsid w:val="00AF543C"/>
    <w:rsid w:val="00AF6BA3"/>
    <w:rsid w:val="00B0162C"/>
    <w:rsid w:val="00B02AD4"/>
    <w:rsid w:val="00B10C57"/>
    <w:rsid w:val="00B1160B"/>
    <w:rsid w:val="00B2021D"/>
    <w:rsid w:val="00B21DCF"/>
    <w:rsid w:val="00B22430"/>
    <w:rsid w:val="00B22DB4"/>
    <w:rsid w:val="00B259AB"/>
    <w:rsid w:val="00B26E7D"/>
    <w:rsid w:val="00B353E0"/>
    <w:rsid w:val="00B36A0B"/>
    <w:rsid w:val="00B407B8"/>
    <w:rsid w:val="00B46428"/>
    <w:rsid w:val="00B5259C"/>
    <w:rsid w:val="00B527B6"/>
    <w:rsid w:val="00B5441C"/>
    <w:rsid w:val="00B572AD"/>
    <w:rsid w:val="00B615FA"/>
    <w:rsid w:val="00B621C0"/>
    <w:rsid w:val="00B63D03"/>
    <w:rsid w:val="00B67CCA"/>
    <w:rsid w:val="00B70039"/>
    <w:rsid w:val="00B741A9"/>
    <w:rsid w:val="00B74FAE"/>
    <w:rsid w:val="00B761C3"/>
    <w:rsid w:val="00B77F47"/>
    <w:rsid w:val="00B802C3"/>
    <w:rsid w:val="00B83CCB"/>
    <w:rsid w:val="00B84397"/>
    <w:rsid w:val="00B851E3"/>
    <w:rsid w:val="00B86414"/>
    <w:rsid w:val="00B8658F"/>
    <w:rsid w:val="00B8761F"/>
    <w:rsid w:val="00B87ED2"/>
    <w:rsid w:val="00B9079C"/>
    <w:rsid w:val="00B9150F"/>
    <w:rsid w:val="00B92B9F"/>
    <w:rsid w:val="00B92FB5"/>
    <w:rsid w:val="00B964B7"/>
    <w:rsid w:val="00B97B39"/>
    <w:rsid w:val="00BA1683"/>
    <w:rsid w:val="00BA1CA4"/>
    <w:rsid w:val="00BA3AA1"/>
    <w:rsid w:val="00BA633E"/>
    <w:rsid w:val="00BA72BE"/>
    <w:rsid w:val="00BB009E"/>
    <w:rsid w:val="00BB0181"/>
    <w:rsid w:val="00BB5AA7"/>
    <w:rsid w:val="00BB6FCA"/>
    <w:rsid w:val="00BB7F68"/>
    <w:rsid w:val="00BC1384"/>
    <w:rsid w:val="00BC14C4"/>
    <w:rsid w:val="00BC551A"/>
    <w:rsid w:val="00BC7617"/>
    <w:rsid w:val="00BD0E20"/>
    <w:rsid w:val="00BD13D1"/>
    <w:rsid w:val="00BD3D69"/>
    <w:rsid w:val="00BD549E"/>
    <w:rsid w:val="00BD5E3F"/>
    <w:rsid w:val="00BD5FC9"/>
    <w:rsid w:val="00BD78BA"/>
    <w:rsid w:val="00BD7E77"/>
    <w:rsid w:val="00BE2418"/>
    <w:rsid w:val="00BE57B5"/>
    <w:rsid w:val="00BE7968"/>
    <w:rsid w:val="00BF5FD4"/>
    <w:rsid w:val="00BF6884"/>
    <w:rsid w:val="00C00650"/>
    <w:rsid w:val="00C0217B"/>
    <w:rsid w:val="00C070EE"/>
    <w:rsid w:val="00C10FC5"/>
    <w:rsid w:val="00C13542"/>
    <w:rsid w:val="00C14D96"/>
    <w:rsid w:val="00C155E9"/>
    <w:rsid w:val="00C176E0"/>
    <w:rsid w:val="00C224DB"/>
    <w:rsid w:val="00C22745"/>
    <w:rsid w:val="00C24EE3"/>
    <w:rsid w:val="00C25F9D"/>
    <w:rsid w:val="00C2731D"/>
    <w:rsid w:val="00C3020A"/>
    <w:rsid w:val="00C310C4"/>
    <w:rsid w:val="00C40453"/>
    <w:rsid w:val="00C44EF9"/>
    <w:rsid w:val="00C5256F"/>
    <w:rsid w:val="00C5397B"/>
    <w:rsid w:val="00C55921"/>
    <w:rsid w:val="00C55D78"/>
    <w:rsid w:val="00C569E2"/>
    <w:rsid w:val="00C61841"/>
    <w:rsid w:val="00C628FD"/>
    <w:rsid w:val="00C65EF2"/>
    <w:rsid w:val="00C6756E"/>
    <w:rsid w:val="00C67807"/>
    <w:rsid w:val="00C719CF"/>
    <w:rsid w:val="00C72898"/>
    <w:rsid w:val="00C77626"/>
    <w:rsid w:val="00C80B0A"/>
    <w:rsid w:val="00C82D9B"/>
    <w:rsid w:val="00C91E07"/>
    <w:rsid w:val="00C91F44"/>
    <w:rsid w:val="00C92978"/>
    <w:rsid w:val="00C93166"/>
    <w:rsid w:val="00C93D70"/>
    <w:rsid w:val="00C9444C"/>
    <w:rsid w:val="00CA28D6"/>
    <w:rsid w:val="00CA4522"/>
    <w:rsid w:val="00CA4F85"/>
    <w:rsid w:val="00CB1226"/>
    <w:rsid w:val="00CB1573"/>
    <w:rsid w:val="00CB1B30"/>
    <w:rsid w:val="00CB2F04"/>
    <w:rsid w:val="00CB6B5F"/>
    <w:rsid w:val="00CC06FB"/>
    <w:rsid w:val="00CC0AC0"/>
    <w:rsid w:val="00CC0ED9"/>
    <w:rsid w:val="00CC2739"/>
    <w:rsid w:val="00CD0A75"/>
    <w:rsid w:val="00CD4302"/>
    <w:rsid w:val="00CE1EBB"/>
    <w:rsid w:val="00CE350B"/>
    <w:rsid w:val="00CE4618"/>
    <w:rsid w:val="00CE5302"/>
    <w:rsid w:val="00CE58DF"/>
    <w:rsid w:val="00CE6584"/>
    <w:rsid w:val="00CF003D"/>
    <w:rsid w:val="00CF4B3B"/>
    <w:rsid w:val="00CF7612"/>
    <w:rsid w:val="00D0013F"/>
    <w:rsid w:val="00D03CC8"/>
    <w:rsid w:val="00D043D2"/>
    <w:rsid w:val="00D04C41"/>
    <w:rsid w:val="00D05BCA"/>
    <w:rsid w:val="00D05EDD"/>
    <w:rsid w:val="00D05F50"/>
    <w:rsid w:val="00D107B4"/>
    <w:rsid w:val="00D11B7C"/>
    <w:rsid w:val="00D1360C"/>
    <w:rsid w:val="00D165C7"/>
    <w:rsid w:val="00D20419"/>
    <w:rsid w:val="00D20A5E"/>
    <w:rsid w:val="00D23F8C"/>
    <w:rsid w:val="00D252EA"/>
    <w:rsid w:val="00D33FC4"/>
    <w:rsid w:val="00D351C1"/>
    <w:rsid w:val="00D41A20"/>
    <w:rsid w:val="00D526B9"/>
    <w:rsid w:val="00D56542"/>
    <w:rsid w:val="00D56AE1"/>
    <w:rsid w:val="00D61680"/>
    <w:rsid w:val="00D61A6C"/>
    <w:rsid w:val="00D74F2C"/>
    <w:rsid w:val="00D766C1"/>
    <w:rsid w:val="00D81903"/>
    <w:rsid w:val="00D83DA7"/>
    <w:rsid w:val="00D87852"/>
    <w:rsid w:val="00D92C02"/>
    <w:rsid w:val="00D978BD"/>
    <w:rsid w:val="00DA13E6"/>
    <w:rsid w:val="00DA211D"/>
    <w:rsid w:val="00DA2411"/>
    <w:rsid w:val="00DA4745"/>
    <w:rsid w:val="00DB0617"/>
    <w:rsid w:val="00DB2D97"/>
    <w:rsid w:val="00DB744E"/>
    <w:rsid w:val="00DB77A2"/>
    <w:rsid w:val="00DC0B84"/>
    <w:rsid w:val="00DC1AE5"/>
    <w:rsid w:val="00DC34CA"/>
    <w:rsid w:val="00DC44F4"/>
    <w:rsid w:val="00DC67BF"/>
    <w:rsid w:val="00DD02C8"/>
    <w:rsid w:val="00DD12E5"/>
    <w:rsid w:val="00DD6E54"/>
    <w:rsid w:val="00DE05C8"/>
    <w:rsid w:val="00DE5793"/>
    <w:rsid w:val="00DF1720"/>
    <w:rsid w:val="00DF57CB"/>
    <w:rsid w:val="00DF5BDD"/>
    <w:rsid w:val="00E01495"/>
    <w:rsid w:val="00E01A5F"/>
    <w:rsid w:val="00E01E09"/>
    <w:rsid w:val="00E030BA"/>
    <w:rsid w:val="00E040B7"/>
    <w:rsid w:val="00E05323"/>
    <w:rsid w:val="00E076C6"/>
    <w:rsid w:val="00E107A3"/>
    <w:rsid w:val="00E10ACF"/>
    <w:rsid w:val="00E120EB"/>
    <w:rsid w:val="00E14436"/>
    <w:rsid w:val="00E2319C"/>
    <w:rsid w:val="00E27EB8"/>
    <w:rsid w:val="00E30737"/>
    <w:rsid w:val="00E30E95"/>
    <w:rsid w:val="00E30F8B"/>
    <w:rsid w:val="00E30FD9"/>
    <w:rsid w:val="00E31A24"/>
    <w:rsid w:val="00E31D8E"/>
    <w:rsid w:val="00E3253A"/>
    <w:rsid w:val="00E400E0"/>
    <w:rsid w:val="00E42A13"/>
    <w:rsid w:val="00E430DF"/>
    <w:rsid w:val="00E43519"/>
    <w:rsid w:val="00E46B9C"/>
    <w:rsid w:val="00E477DA"/>
    <w:rsid w:val="00E50884"/>
    <w:rsid w:val="00E56D10"/>
    <w:rsid w:val="00E57F1D"/>
    <w:rsid w:val="00E63ED6"/>
    <w:rsid w:val="00E72B91"/>
    <w:rsid w:val="00E7586C"/>
    <w:rsid w:val="00E7638F"/>
    <w:rsid w:val="00E772C4"/>
    <w:rsid w:val="00E7745E"/>
    <w:rsid w:val="00E82DF6"/>
    <w:rsid w:val="00E86D61"/>
    <w:rsid w:val="00E93690"/>
    <w:rsid w:val="00E965E1"/>
    <w:rsid w:val="00EA2D53"/>
    <w:rsid w:val="00EA4E88"/>
    <w:rsid w:val="00EA57EF"/>
    <w:rsid w:val="00EA71DA"/>
    <w:rsid w:val="00EB1663"/>
    <w:rsid w:val="00EB1927"/>
    <w:rsid w:val="00EB1B40"/>
    <w:rsid w:val="00EB3AB5"/>
    <w:rsid w:val="00EB457F"/>
    <w:rsid w:val="00EB7356"/>
    <w:rsid w:val="00EC34B8"/>
    <w:rsid w:val="00EC358A"/>
    <w:rsid w:val="00EC56E8"/>
    <w:rsid w:val="00EC57B5"/>
    <w:rsid w:val="00EC5D85"/>
    <w:rsid w:val="00EC758B"/>
    <w:rsid w:val="00ED0C34"/>
    <w:rsid w:val="00ED1ABC"/>
    <w:rsid w:val="00ED63F1"/>
    <w:rsid w:val="00EE18BA"/>
    <w:rsid w:val="00EE1A98"/>
    <w:rsid w:val="00EE7FCE"/>
    <w:rsid w:val="00EF158D"/>
    <w:rsid w:val="00EF2442"/>
    <w:rsid w:val="00EF2F46"/>
    <w:rsid w:val="00EF667D"/>
    <w:rsid w:val="00EF6E54"/>
    <w:rsid w:val="00F01520"/>
    <w:rsid w:val="00F05AA0"/>
    <w:rsid w:val="00F126EB"/>
    <w:rsid w:val="00F176EE"/>
    <w:rsid w:val="00F207DB"/>
    <w:rsid w:val="00F26B24"/>
    <w:rsid w:val="00F30F19"/>
    <w:rsid w:val="00F338D0"/>
    <w:rsid w:val="00F4085B"/>
    <w:rsid w:val="00F40A8E"/>
    <w:rsid w:val="00F43BEF"/>
    <w:rsid w:val="00F43FB3"/>
    <w:rsid w:val="00F4579C"/>
    <w:rsid w:val="00F52FF8"/>
    <w:rsid w:val="00F6139A"/>
    <w:rsid w:val="00F64D5E"/>
    <w:rsid w:val="00F721E3"/>
    <w:rsid w:val="00F72F5F"/>
    <w:rsid w:val="00F8149A"/>
    <w:rsid w:val="00F823C1"/>
    <w:rsid w:val="00F83EA1"/>
    <w:rsid w:val="00F872C1"/>
    <w:rsid w:val="00F876FE"/>
    <w:rsid w:val="00F96081"/>
    <w:rsid w:val="00FA0A8C"/>
    <w:rsid w:val="00FA5F79"/>
    <w:rsid w:val="00FB0C87"/>
    <w:rsid w:val="00FB18D6"/>
    <w:rsid w:val="00FB298A"/>
    <w:rsid w:val="00FC3075"/>
    <w:rsid w:val="00FC416B"/>
    <w:rsid w:val="00FC69C8"/>
    <w:rsid w:val="00FD45DC"/>
    <w:rsid w:val="00FD69D0"/>
    <w:rsid w:val="00FD7DBE"/>
    <w:rsid w:val="00FE065C"/>
    <w:rsid w:val="00FF074A"/>
    <w:rsid w:val="00FF5683"/>
    <w:rsid w:val="023A2C6F"/>
    <w:rsid w:val="032C3134"/>
    <w:rsid w:val="03FF7B84"/>
    <w:rsid w:val="053BCB75"/>
    <w:rsid w:val="058C0F70"/>
    <w:rsid w:val="063CBAA9"/>
    <w:rsid w:val="081D5D1D"/>
    <w:rsid w:val="085DDE49"/>
    <w:rsid w:val="0C0F9AD7"/>
    <w:rsid w:val="0C8BD63A"/>
    <w:rsid w:val="0D552682"/>
    <w:rsid w:val="0D7F5AB9"/>
    <w:rsid w:val="0DE12227"/>
    <w:rsid w:val="0FF23846"/>
    <w:rsid w:val="10E01101"/>
    <w:rsid w:val="14B24DF1"/>
    <w:rsid w:val="16F43382"/>
    <w:rsid w:val="178239FC"/>
    <w:rsid w:val="194A795C"/>
    <w:rsid w:val="19E3654D"/>
    <w:rsid w:val="1A21EE80"/>
    <w:rsid w:val="1C3B02B8"/>
    <w:rsid w:val="1E051E8F"/>
    <w:rsid w:val="1FD57710"/>
    <w:rsid w:val="2229D24F"/>
    <w:rsid w:val="23305FA7"/>
    <w:rsid w:val="23E75C35"/>
    <w:rsid w:val="2481DF05"/>
    <w:rsid w:val="258786E3"/>
    <w:rsid w:val="26430BBC"/>
    <w:rsid w:val="26CDC1E1"/>
    <w:rsid w:val="277298CA"/>
    <w:rsid w:val="288FAEBE"/>
    <w:rsid w:val="28E91598"/>
    <w:rsid w:val="29751213"/>
    <w:rsid w:val="2AB92933"/>
    <w:rsid w:val="2B173D96"/>
    <w:rsid w:val="2B7A304A"/>
    <w:rsid w:val="2E9B4A73"/>
    <w:rsid w:val="312F5D3B"/>
    <w:rsid w:val="315274F9"/>
    <w:rsid w:val="334B0211"/>
    <w:rsid w:val="35CE9BD4"/>
    <w:rsid w:val="38B94AED"/>
    <w:rsid w:val="3D44D920"/>
    <w:rsid w:val="3F07122A"/>
    <w:rsid w:val="3F89840E"/>
    <w:rsid w:val="4092716B"/>
    <w:rsid w:val="40B7F435"/>
    <w:rsid w:val="41E68D0F"/>
    <w:rsid w:val="423D30CA"/>
    <w:rsid w:val="43923036"/>
    <w:rsid w:val="4392FE9C"/>
    <w:rsid w:val="44806757"/>
    <w:rsid w:val="46AD8411"/>
    <w:rsid w:val="49193730"/>
    <w:rsid w:val="495EEEB0"/>
    <w:rsid w:val="4AC15284"/>
    <w:rsid w:val="4B5E7964"/>
    <w:rsid w:val="4EC7FF87"/>
    <w:rsid w:val="4EFD6D97"/>
    <w:rsid w:val="4F10358E"/>
    <w:rsid w:val="5014505B"/>
    <w:rsid w:val="50779600"/>
    <w:rsid w:val="5079F8B1"/>
    <w:rsid w:val="521C0143"/>
    <w:rsid w:val="53745DD7"/>
    <w:rsid w:val="543D8443"/>
    <w:rsid w:val="54C63B10"/>
    <w:rsid w:val="54FEEABB"/>
    <w:rsid w:val="5609E54D"/>
    <w:rsid w:val="56677053"/>
    <w:rsid w:val="5823DA47"/>
    <w:rsid w:val="5B1E48C2"/>
    <w:rsid w:val="5B6F8E92"/>
    <w:rsid w:val="5C025DBB"/>
    <w:rsid w:val="5E05F7B7"/>
    <w:rsid w:val="61460287"/>
    <w:rsid w:val="62E2FC93"/>
    <w:rsid w:val="63608FAF"/>
    <w:rsid w:val="63C7A1A3"/>
    <w:rsid w:val="643C2F56"/>
    <w:rsid w:val="660706AA"/>
    <w:rsid w:val="668B5F76"/>
    <w:rsid w:val="66E68507"/>
    <w:rsid w:val="6A136719"/>
    <w:rsid w:val="6A58D18C"/>
    <w:rsid w:val="6C07A42E"/>
    <w:rsid w:val="6E660632"/>
    <w:rsid w:val="6E774A48"/>
    <w:rsid w:val="6FC5C692"/>
    <w:rsid w:val="70A88817"/>
    <w:rsid w:val="71B6C51D"/>
    <w:rsid w:val="743A81EC"/>
    <w:rsid w:val="7508BC39"/>
    <w:rsid w:val="763944C6"/>
    <w:rsid w:val="7B9EA2A4"/>
    <w:rsid w:val="7DCD3EA4"/>
  </w:rsids>
  <m:mathPr>
    <m:mathFont m:val="Cambria Math"/>
    <m:brkBin m:val="before"/>
    <m:brkBinSub m:val="--"/>
    <m:smallFrac m:val="0"/>
    <m:dispDef m:val="0"/>
    <m:lMargin m:val="0"/>
    <m:rMargin m:val="0"/>
    <m:defJc m:val="centerGroup"/>
    <m:wrapRight/>
    <m:intLim m:val="subSup"/>
    <m:naryLim m:val="subSup"/>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97084DD"/>
  <w15:docId w15:val="{C66D322E-28E0-D54F-AB8C-25C5DDD7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3" w:qFormat="1"/>
    <w:lsdException w:name="heading 2" w:semiHidden="1" w:uiPriority="4"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14" w:unhideWhenUsed="1"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E88"/>
    <w:pPr>
      <w:spacing w:after="120"/>
    </w:pPr>
    <w:rPr>
      <w:rFonts w:ascii="Arial Narrow" w:eastAsia="Trebuchet MS" w:hAnsi="Arial Narrow"/>
      <w:color w:val="000000"/>
    </w:rPr>
  </w:style>
  <w:style w:type="paragraph" w:styleId="Heading1">
    <w:name w:val="heading 1"/>
    <w:basedOn w:val="Normal"/>
    <w:next w:val="Normal"/>
    <w:link w:val="Heading1Char"/>
    <w:uiPriority w:val="3"/>
    <w:qFormat/>
    <w:rsid w:val="00370E88"/>
    <w:pPr>
      <w:keepNext/>
      <w:keepLines/>
      <w:spacing w:before="560" w:after="180"/>
      <w:jc w:val="center"/>
      <w:outlineLvl w:val="0"/>
    </w:pPr>
    <w:rPr>
      <w:rFonts w:eastAsiaTheme="majorEastAsia" w:cstheme="majorBidi"/>
      <w:b/>
      <w:bCs/>
      <w:sz w:val="24"/>
      <w:u w:val="single"/>
    </w:rPr>
  </w:style>
  <w:style w:type="paragraph" w:styleId="Heading2">
    <w:name w:val="heading 2"/>
    <w:basedOn w:val="Normal"/>
    <w:next w:val="Normal"/>
    <w:link w:val="Heading2Char"/>
    <w:uiPriority w:val="4"/>
    <w:unhideWhenUsed/>
    <w:qFormat/>
    <w:rsid w:val="00370E88"/>
    <w:pPr>
      <w:shd w:val="clear" w:color="auto" w:fill="E6E6E6"/>
      <w:spacing w:before="240"/>
      <w:outlineLvl w:val="1"/>
    </w:pPr>
    <w:rPr>
      <w:b/>
      <w:bCs/>
      <w:noProof/>
    </w:rPr>
  </w:style>
  <w:style w:type="paragraph" w:styleId="Heading3">
    <w:name w:val="heading 3"/>
    <w:basedOn w:val="Normal"/>
    <w:next w:val="Normal"/>
    <w:link w:val="Heading3Char"/>
    <w:uiPriority w:val="9"/>
    <w:unhideWhenUsed/>
    <w:qFormat/>
    <w:rsid w:val="00370E88"/>
    <w:pPr>
      <w:shd w:val="clear" w:color="auto" w:fill="E6E6E6"/>
      <w:outlineLvl w:val="2"/>
    </w:pPr>
    <w:rPr>
      <w:b/>
      <w:bCs/>
      <w:i/>
      <w:iCs/>
    </w:rPr>
  </w:style>
  <w:style w:type="paragraph" w:styleId="Heading4">
    <w:name w:val="heading 4"/>
    <w:basedOn w:val="Normal"/>
    <w:next w:val="Normal"/>
    <w:link w:val="Heading4Char"/>
    <w:uiPriority w:val="9"/>
    <w:semiHidden/>
    <w:unhideWhenUsed/>
    <w:qFormat/>
    <w:rsid w:val="00370E88"/>
    <w:pPr>
      <w:keepNext/>
      <w:keepLines/>
      <w:spacing w:before="40" w:after="0"/>
      <w:outlineLvl w:val="3"/>
    </w:pPr>
    <w:rPr>
      <w:rFonts w:asciiTheme="majorBidi" w:eastAsiaTheme="majorEastAsia" w:hAnsiTheme="majorBidi" w:cstheme="majorBidi"/>
      <w:i/>
      <w:iCs/>
      <w:color w:val="000000" w:themeColor="text1"/>
      <w:sz w:val="22"/>
    </w:rPr>
  </w:style>
  <w:style w:type="paragraph" w:styleId="Heading5">
    <w:name w:val="heading 5"/>
    <w:basedOn w:val="Normal"/>
    <w:next w:val="Normal"/>
    <w:link w:val="Heading5Char"/>
    <w:uiPriority w:val="9"/>
    <w:semiHidden/>
    <w:unhideWhenUsed/>
    <w:qFormat/>
    <w:rsid w:val="00370E88"/>
    <w:pPr>
      <w:keepNext/>
      <w:keepLines/>
      <w:spacing w:before="40" w:after="0"/>
      <w:outlineLvl w:val="4"/>
    </w:pPr>
    <w:rPr>
      <w:rFonts w:asciiTheme="majorHAnsi" w:eastAsiaTheme="majorEastAsia" w:hAnsiTheme="majorHAnsi" w:cstheme="majorBidi"/>
      <w:b/>
      <w:color w:val="5B9BD5" w:themeColor="accent1"/>
    </w:rPr>
  </w:style>
  <w:style w:type="paragraph" w:styleId="Heading6">
    <w:name w:val="heading 6"/>
    <w:basedOn w:val="Normal"/>
    <w:next w:val="Normal"/>
    <w:link w:val="Heading6Char"/>
    <w:uiPriority w:val="9"/>
    <w:semiHidden/>
    <w:unhideWhenUsed/>
    <w:qFormat/>
    <w:rsid w:val="00370E88"/>
    <w:pPr>
      <w:keepNext/>
      <w:keepLines/>
      <w:spacing w:before="40" w:after="0"/>
      <w:outlineLvl w:val="5"/>
    </w:pPr>
    <w:rPr>
      <w:rFonts w:asciiTheme="majorHAnsi" w:eastAsiaTheme="majorEastAsia" w:hAnsiTheme="majorHAnsi" w:cstheme="majorBidi"/>
      <w:color w:val="5B9BD5" w:themeColor="accent1"/>
    </w:rPr>
  </w:style>
  <w:style w:type="paragraph" w:styleId="Heading7">
    <w:name w:val="heading 7"/>
    <w:basedOn w:val="Normal"/>
    <w:next w:val="Normal"/>
    <w:link w:val="Heading7Char"/>
    <w:uiPriority w:val="9"/>
    <w:semiHidden/>
    <w:unhideWhenUsed/>
    <w:qFormat/>
    <w:rsid w:val="00370E88"/>
    <w:pPr>
      <w:keepNext/>
      <w:keepLines/>
      <w:spacing w:before="40" w:after="0"/>
      <w:outlineLvl w:val="6"/>
    </w:pPr>
    <w:rPr>
      <w:rFonts w:asciiTheme="majorHAnsi" w:eastAsiaTheme="majorEastAsia" w:hAnsiTheme="majorHAnsi" w:cstheme="majorBidi"/>
      <w:i/>
      <w:iCs/>
      <w:color w:val="5B9BD5" w:themeColor="accent1"/>
    </w:rPr>
  </w:style>
  <w:style w:type="paragraph" w:styleId="Heading8">
    <w:name w:val="heading 8"/>
    <w:basedOn w:val="Normal"/>
    <w:next w:val="Normal"/>
    <w:link w:val="Heading8Char"/>
    <w:uiPriority w:val="9"/>
    <w:semiHidden/>
    <w:unhideWhenUsed/>
    <w:qFormat/>
    <w:rsid w:val="00370E8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370E8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70E88"/>
    <w:rPr>
      <w:rFonts w:ascii="Arial Narrow" w:eastAsia="Trebuchet MS" w:hAnsi="Arial Narrow"/>
      <w:b/>
      <w:bCs/>
      <w:i/>
      <w:iCs/>
      <w:color w:val="000000"/>
      <w:shd w:val="clear" w:color="auto" w:fill="E6E6E6"/>
    </w:rPr>
  </w:style>
  <w:style w:type="paragraph" w:styleId="Header">
    <w:name w:val="header"/>
    <w:basedOn w:val="Normal"/>
    <w:link w:val="HeaderChar"/>
    <w:uiPriority w:val="99"/>
    <w:unhideWhenUsed/>
    <w:rsid w:val="00370E88"/>
    <w:pPr>
      <w:spacing w:after="0"/>
    </w:pPr>
  </w:style>
  <w:style w:type="paragraph" w:styleId="Footer">
    <w:name w:val="footer"/>
    <w:basedOn w:val="Normal"/>
    <w:link w:val="FooterChar"/>
    <w:uiPriority w:val="99"/>
    <w:unhideWhenUsed/>
    <w:rsid w:val="00370E88"/>
    <w:pPr>
      <w:spacing w:before="120" w:after="0"/>
      <w:jc w:val="right"/>
    </w:pPr>
    <w:rPr>
      <w:b/>
      <w:bCs/>
      <w:color w:val="262626" w:themeColor="text1" w:themeTint="D9"/>
    </w:rPr>
  </w:style>
  <w:style w:type="character" w:styleId="PageNumber">
    <w:name w:val="page number"/>
    <w:basedOn w:val="DefaultParagraphFont"/>
    <w:rsid w:val="00370E88"/>
  </w:style>
  <w:style w:type="paragraph" w:styleId="BodyTextIndent">
    <w:name w:val="Body Text Indent"/>
    <w:basedOn w:val="Normal"/>
    <w:link w:val="BodyTextIndentChar"/>
    <w:rsid w:val="00370E88"/>
    <w:pPr>
      <w:ind w:left="720" w:firstLine="720"/>
    </w:pPr>
  </w:style>
  <w:style w:type="character" w:customStyle="1" w:styleId="BodyTextIndentChar">
    <w:name w:val="Body Text Indent Char"/>
    <w:link w:val="BodyTextIndent"/>
    <w:rsid w:val="00370E88"/>
    <w:rPr>
      <w:rFonts w:ascii="Arial Narrow" w:eastAsia="Trebuchet MS" w:hAnsi="Arial Narrow"/>
      <w:color w:val="000000"/>
    </w:rPr>
  </w:style>
  <w:style w:type="paragraph" w:styleId="FootnoteText">
    <w:name w:val="footnote text"/>
    <w:basedOn w:val="Normal"/>
    <w:link w:val="FootnoteTextChar"/>
    <w:rsid w:val="00370E88"/>
  </w:style>
  <w:style w:type="character" w:styleId="FootnoteReference">
    <w:name w:val="footnote reference"/>
    <w:rsid w:val="00370E88"/>
    <w:rPr>
      <w:vertAlign w:val="superscript"/>
    </w:rPr>
  </w:style>
  <w:style w:type="character" w:styleId="Hyperlink">
    <w:name w:val="Hyperlink"/>
    <w:basedOn w:val="DefaultParagraphFont"/>
    <w:uiPriority w:val="99"/>
    <w:unhideWhenUsed/>
    <w:rsid w:val="00370E88"/>
    <w:rPr>
      <w:color w:val="0563C1" w:themeColor="hyperlink"/>
      <w:u w:val="single"/>
    </w:rPr>
  </w:style>
  <w:style w:type="paragraph" w:customStyle="1" w:styleId="Style1">
    <w:name w:val="Style1"/>
    <w:basedOn w:val="Normal"/>
    <w:rsid w:val="00370E88"/>
    <w:pPr>
      <w:ind w:left="720" w:hanging="720"/>
    </w:pPr>
  </w:style>
  <w:style w:type="character" w:styleId="FollowedHyperlink">
    <w:name w:val="FollowedHyperlink"/>
    <w:uiPriority w:val="99"/>
    <w:rsid w:val="00370E88"/>
    <w:rPr>
      <w:color w:val="800080"/>
      <w:u w:val="single"/>
    </w:rPr>
  </w:style>
  <w:style w:type="paragraph" w:customStyle="1" w:styleId="hanging">
    <w:name w:val="hanging"/>
    <w:basedOn w:val="Normal"/>
    <w:rsid w:val="00370E88"/>
    <w:pPr>
      <w:ind w:left="720" w:hanging="720"/>
    </w:pPr>
  </w:style>
  <w:style w:type="paragraph" w:customStyle="1" w:styleId="112">
    <w:name w:val="1 1/2"/>
    <w:basedOn w:val="Normal"/>
    <w:rsid w:val="00370E88"/>
    <w:pPr>
      <w:spacing w:line="360" w:lineRule="auto"/>
    </w:pPr>
  </w:style>
  <w:style w:type="paragraph" w:customStyle="1" w:styleId="hangingindent">
    <w:name w:val="hanging indent"/>
    <w:basedOn w:val="Normal"/>
    <w:rsid w:val="00370E88"/>
    <w:pPr>
      <w:ind w:left="720" w:hanging="720"/>
    </w:pPr>
  </w:style>
  <w:style w:type="paragraph" w:customStyle="1" w:styleId="doublespace">
    <w:name w:val="double space"/>
    <w:basedOn w:val="Normal"/>
    <w:rsid w:val="00370E88"/>
    <w:pPr>
      <w:spacing w:line="480" w:lineRule="auto"/>
      <w:ind w:firstLine="720"/>
    </w:pPr>
  </w:style>
  <w:style w:type="paragraph" w:customStyle="1" w:styleId="bibliography2">
    <w:name w:val="bibliography 2"/>
    <w:basedOn w:val="Normal"/>
    <w:rsid w:val="00370E88"/>
    <w:pPr>
      <w:ind w:left="1440" w:hanging="720"/>
    </w:pPr>
  </w:style>
  <w:style w:type="paragraph" w:customStyle="1" w:styleId="oneandahalf">
    <w:name w:val="one and a half"/>
    <w:basedOn w:val="Normal"/>
    <w:rsid w:val="00370E88"/>
    <w:pPr>
      <w:spacing w:line="360" w:lineRule="auto"/>
    </w:pPr>
  </w:style>
  <w:style w:type="paragraph" w:customStyle="1" w:styleId="endnote">
    <w:name w:val="end note"/>
    <w:basedOn w:val="hanging"/>
    <w:rsid w:val="00370E88"/>
    <w:pPr>
      <w:ind w:left="0" w:firstLine="720"/>
    </w:pPr>
    <w:rPr>
      <w:vertAlign w:val="superscript"/>
    </w:rPr>
  </w:style>
  <w:style w:type="paragraph" w:customStyle="1" w:styleId="indent">
    <w:name w:val="indent"/>
    <w:basedOn w:val="Normal"/>
    <w:rsid w:val="00370E88"/>
    <w:pPr>
      <w:ind w:firstLine="720"/>
    </w:pPr>
  </w:style>
  <w:style w:type="paragraph" w:customStyle="1" w:styleId="singlespace">
    <w:name w:val="single space"/>
    <w:basedOn w:val="Normal"/>
    <w:rsid w:val="00370E88"/>
  </w:style>
  <w:style w:type="paragraph" w:customStyle="1" w:styleId="reading">
    <w:name w:val="reading"/>
    <w:basedOn w:val="BodyTextIndent2"/>
    <w:rsid w:val="00370E88"/>
    <w:pPr>
      <w:tabs>
        <w:tab w:val="decimal" w:pos="1980"/>
        <w:tab w:val="left" w:pos="2160"/>
      </w:tabs>
      <w:spacing w:after="0" w:line="240" w:lineRule="auto"/>
      <w:ind w:left="1440" w:hanging="18"/>
    </w:pPr>
    <w:rPr>
      <w:rFonts w:eastAsia="Times New Roman"/>
      <w:szCs w:val="24"/>
    </w:rPr>
  </w:style>
  <w:style w:type="paragraph" w:styleId="BodyTextIndent2">
    <w:name w:val="Body Text Indent 2"/>
    <w:basedOn w:val="Normal"/>
    <w:link w:val="BodyTextIndent2Char"/>
    <w:rsid w:val="00370E88"/>
    <w:pPr>
      <w:spacing w:line="480" w:lineRule="auto"/>
      <w:ind w:left="360"/>
    </w:pPr>
  </w:style>
  <w:style w:type="character" w:customStyle="1" w:styleId="BodyTextIndent2Char">
    <w:name w:val="Body Text Indent 2 Char"/>
    <w:link w:val="BodyTextIndent2"/>
    <w:rsid w:val="00370E88"/>
    <w:rPr>
      <w:rFonts w:ascii="Arial Narrow" w:eastAsia="Trebuchet MS" w:hAnsi="Arial Narrow"/>
      <w:color w:val="000000"/>
    </w:rPr>
  </w:style>
  <w:style w:type="paragraph" w:customStyle="1" w:styleId="List1">
    <w:name w:val="List1"/>
    <w:basedOn w:val="Normal"/>
    <w:rsid w:val="00370E88"/>
    <w:pPr>
      <w:widowControl w:val="0"/>
      <w:tabs>
        <w:tab w:val="left" w:pos="360"/>
      </w:tabs>
      <w:spacing w:before="40"/>
      <w:ind w:left="216" w:hanging="216"/>
    </w:pPr>
    <w:rPr>
      <w:rFonts w:eastAsia="Times New Roman" w:cs="Helvetica"/>
    </w:rPr>
  </w:style>
  <w:style w:type="paragraph" w:customStyle="1" w:styleId="DCPAssignmentReadings">
    <w:name w:val="DCP Assignment Readings"/>
    <w:basedOn w:val="Normal"/>
    <w:rsid w:val="00370E88"/>
    <w:pPr>
      <w:widowControl w:val="0"/>
      <w:autoSpaceDE w:val="0"/>
      <w:autoSpaceDN w:val="0"/>
      <w:adjustRightInd w:val="0"/>
      <w:ind w:left="1440" w:hanging="1170"/>
    </w:pPr>
    <w:rPr>
      <w:rFonts w:eastAsia="Times New Roman"/>
      <w:szCs w:val="24"/>
    </w:rPr>
  </w:style>
  <w:style w:type="paragraph" w:customStyle="1" w:styleId="DCPAssignments-Main">
    <w:name w:val="DCP Assignments-Main"/>
    <w:basedOn w:val="DCPAssignmentReadings"/>
    <w:rsid w:val="00370E88"/>
    <w:pPr>
      <w:spacing w:line="360" w:lineRule="auto"/>
      <w:ind w:left="274" w:firstLine="0"/>
    </w:pPr>
  </w:style>
  <w:style w:type="character" w:customStyle="1" w:styleId="title-link-wrapper">
    <w:name w:val="title-link-wrapper"/>
    <w:basedOn w:val="DefaultParagraphFont"/>
    <w:rsid w:val="00370E88"/>
  </w:style>
  <w:style w:type="character" w:customStyle="1" w:styleId="medium-font">
    <w:name w:val="medium-font"/>
    <w:basedOn w:val="DefaultParagraphFont"/>
    <w:rsid w:val="00370E88"/>
  </w:style>
  <w:style w:type="paragraph" w:styleId="BodyTextIndent3">
    <w:name w:val="Body Text Indent 3"/>
    <w:basedOn w:val="Normal"/>
    <w:link w:val="BodyTextIndent3Char"/>
    <w:rsid w:val="00370E88"/>
    <w:pPr>
      <w:ind w:left="360"/>
    </w:pPr>
    <w:rPr>
      <w:sz w:val="16"/>
      <w:szCs w:val="16"/>
    </w:rPr>
  </w:style>
  <w:style w:type="character" w:customStyle="1" w:styleId="BodyTextIndent3Char">
    <w:name w:val="Body Text Indent 3 Char"/>
    <w:link w:val="BodyTextIndent3"/>
    <w:rsid w:val="00370E88"/>
    <w:rPr>
      <w:rFonts w:ascii="Arial Narrow" w:eastAsia="Trebuchet MS" w:hAnsi="Arial Narrow"/>
      <w:color w:val="000000"/>
      <w:sz w:val="16"/>
      <w:szCs w:val="16"/>
    </w:rPr>
  </w:style>
  <w:style w:type="character" w:customStyle="1" w:styleId="FooterChar">
    <w:name w:val="Footer Char"/>
    <w:basedOn w:val="DefaultParagraphFont"/>
    <w:link w:val="Footer"/>
    <w:uiPriority w:val="99"/>
    <w:rsid w:val="00370E88"/>
    <w:rPr>
      <w:rFonts w:ascii="Arial Narrow" w:eastAsia="Trebuchet MS" w:hAnsi="Arial Narrow"/>
      <w:b/>
      <w:bCs/>
      <w:color w:val="262626" w:themeColor="text1" w:themeTint="D9"/>
    </w:rPr>
  </w:style>
  <w:style w:type="paragraph" w:customStyle="1" w:styleId="ColorfulList-Accent11">
    <w:name w:val="Colorful List - Accent 11"/>
    <w:basedOn w:val="Normal"/>
    <w:uiPriority w:val="34"/>
    <w:qFormat/>
    <w:rsid w:val="00370E88"/>
    <w:pPr>
      <w:spacing w:after="200" w:line="276" w:lineRule="auto"/>
      <w:ind w:left="720"/>
      <w:contextualSpacing/>
    </w:pPr>
    <w:rPr>
      <w:rFonts w:ascii="Calibri" w:eastAsia="Times New Roman" w:hAnsi="Calibri"/>
      <w:sz w:val="22"/>
      <w:szCs w:val="22"/>
      <w:lang w:eastAsia="zh-CN"/>
    </w:rPr>
  </w:style>
  <w:style w:type="character" w:styleId="Emphasis">
    <w:name w:val="Emphasis"/>
    <w:uiPriority w:val="20"/>
    <w:qFormat/>
    <w:rsid w:val="00370E88"/>
    <w:rPr>
      <w:i/>
      <w:iCs/>
    </w:rPr>
  </w:style>
  <w:style w:type="paragraph" w:styleId="NormalWeb">
    <w:name w:val="Normal (Web)"/>
    <w:basedOn w:val="Normal"/>
    <w:uiPriority w:val="99"/>
    <w:unhideWhenUsed/>
    <w:rsid w:val="00370E88"/>
    <w:pPr>
      <w:spacing w:before="100" w:beforeAutospacing="1" w:after="100" w:afterAutospacing="1"/>
    </w:pPr>
    <w:rPr>
      <w:rFonts w:eastAsia="Calibri"/>
      <w:szCs w:val="24"/>
    </w:rPr>
  </w:style>
  <w:style w:type="paragraph" w:styleId="BalloonText">
    <w:name w:val="Balloon Text"/>
    <w:basedOn w:val="Normal"/>
    <w:link w:val="BalloonTextChar"/>
    <w:rsid w:val="00370E88"/>
    <w:rPr>
      <w:rFonts w:ascii="Tahoma" w:hAnsi="Tahoma" w:cs="Tahoma"/>
      <w:sz w:val="16"/>
      <w:szCs w:val="16"/>
    </w:rPr>
  </w:style>
  <w:style w:type="character" w:customStyle="1" w:styleId="BalloonTextChar">
    <w:name w:val="Balloon Text Char"/>
    <w:link w:val="BalloonText"/>
    <w:rsid w:val="00370E88"/>
    <w:rPr>
      <w:rFonts w:ascii="Tahoma" w:eastAsia="Trebuchet MS" w:hAnsi="Tahoma" w:cs="Tahoma"/>
      <w:color w:val="000000"/>
      <w:sz w:val="16"/>
      <w:szCs w:val="16"/>
    </w:rPr>
  </w:style>
  <w:style w:type="character" w:styleId="CommentReference">
    <w:name w:val="annotation reference"/>
    <w:rsid w:val="00370E88"/>
    <w:rPr>
      <w:sz w:val="18"/>
      <w:szCs w:val="18"/>
    </w:rPr>
  </w:style>
  <w:style w:type="paragraph" w:styleId="CommentText">
    <w:name w:val="annotation text"/>
    <w:basedOn w:val="Normal"/>
    <w:link w:val="CommentTextChar"/>
    <w:rsid w:val="00370E88"/>
    <w:rPr>
      <w:szCs w:val="24"/>
    </w:rPr>
  </w:style>
  <w:style w:type="character" w:customStyle="1" w:styleId="CommentTextChar">
    <w:name w:val="Comment Text Char"/>
    <w:link w:val="CommentText"/>
    <w:rsid w:val="00370E88"/>
    <w:rPr>
      <w:rFonts w:ascii="Arial Narrow" w:eastAsia="Trebuchet MS" w:hAnsi="Arial Narrow"/>
      <w:color w:val="000000"/>
      <w:szCs w:val="24"/>
    </w:rPr>
  </w:style>
  <w:style w:type="paragraph" w:styleId="CommentSubject">
    <w:name w:val="annotation subject"/>
    <w:basedOn w:val="CommentText"/>
    <w:next w:val="CommentText"/>
    <w:link w:val="CommentSubjectChar"/>
    <w:rsid w:val="00370E88"/>
    <w:rPr>
      <w:b/>
      <w:bCs/>
      <w:szCs w:val="20"/>
    </w:rPr>
  </w:style>
  <w:style w:type="character" w:customStyle="1" w:styleId="CommentSubjectChar">
    <w:name w:val="Comment Subject Char"/>
    <w:link w:val="CommentSubject"/>
    <w:rsid w:val="00370E88"/>
    <w:rPr>
      <w:rFonts w:ascii="Arial Narrow" w:eastAsia="Trebuchet MS" w:hAnsi="Arial Narrow"/>
      <w:b/>
      <w:bCs/>
      <w:color w:val="000000"/>
    </w:rPr>
  </w:style>
  <w:style w:type="character" w:customStyle="1" w:styleId="Heading1Char">
    <w:name w:val="Heading 1 Char"/>
    <w:basedOn w:val="DefaultParagraphFont"/>
    <w:link w:val="Heading1"/>
    <w:uiPriority w:val="3"/>
    <w:rsid w:val="00370E88"/>
    <w:rPr>
      <w:rFonts w:ascii="Arial Narrow" w:eastAsiaTheme="majorEastAsia" w:hAnsi="Arial Narrow" w:cstheme="majorBidi"/>
      <w:b/>
      <w:bCs/>
      <w:color w:val="000000"/>
      <w:sz w:val="24"/>
      <w:u w:val="single"/>
    </w:rPr>
  </w:style>
  <w:style w:type="character" w:customStyle="1" w:styleId="HeaderChar">
    <w:name w:val="Header Char"/>
    <w:basedOn w:val="DefaultParagraphFont"/>
    <w:link w:val="Header"/>
    <w:uiPriority w:val="99"/>
    <w:rsid w:val="00370E88"/>
    <w:rPr>
      <w:rFonts w:ascii="Arial Narrow" w:eastAsia="Trebuchet MS" w:hAnsi="Arial Narrow"/>
      <w:color w:val="000000"/>
    </w:rPr>
  </w:style>
  <w:style w:type="character" w:customStyle="1" w:styleId="FootnoteTextChar">
    <w:name w:val="Footnote Text Char"/>
    <w:basedOn w:val="DefaultParagraphFont"/>
    <w:link w:val="FootnoteText"/>
    <w:rsid w:val="00370E88"/>
    <w:rPr>
      <w:rFonts w:ascii="Arial Narrow" w:eastAsia="Trebuchet MS" w:hAnsi="Arial Narrow"/>
      <w:color w:val="000000"/>
    </w:rPr>
  </w:style>
  <w:style w:type="paragraph" w:styleId="ListParagraph">
    <w:name w:val="List Paragraph"/>
    <w:basedOn w:val="Normal"/>
    <w:uiPriority w:val="34"/>
    <w:unhideWhenUsed/>
    <w:qFormat/>
    <w:rsid w:val="00370E88"/>
    <w:pPr>
      <w:ind w:left="720"/>
      <w:contextualSpacing/>
    </w:pPr>
  </w:style>
  <w:style w:type="character" w:styleId="Strong">
    <w:name w:val="Strong"/>
    <w:basedOn w:val="DefaultParagraphFont"/>
    <w:uiPriority w:val="15"/>
    <w:qFormat/>
    <w:rsid w:val="00370E88"/>
    <w:rPr>
      <w:b/>
      <w:bCs/>
      <w:color w:val="262626" w:themeColor="text1" w:themeTint="D9"/>
    </w:rPr>
  </w:style>
  <w:style w:type="paragraph" w:styleId="Title">
    <w:name w:val="Title"/>
    <w:basedOn w:val="Normal"/>
    <w:next w:val="Normal"/>
    <w:link w:val="TitleChar"/>
    <w:uiPriority w:val="2"/>
    <w:qFormat/>
    <w:rsid w:val="00370E88"/>
    <w:pPr>
      <w:spacing w:after="80"/>
      <w:contextualSpacing/>
      <w:jc w:val="center"/>
    </w:pPr>
    <w:rPr>
      <w:rFonts w:eastAsiaTheme="majorEastAsia" w:cstheme="majorBidi"/>
      <w:b/>
      <w:bCs/>
      <w:kern w:val="28"/>
      <w:sz w:val="32"/>
    </w:rPr>
  </w:style>
  <w:style w:type="character" w:customStyle="1" w:styleId="TitleChar">
    <w:name w:val="Title Char"/>
    <w:basedOn w:val="DefaultParagraphFont"/>
    <w:link w:val="Title"/>
    <w:uiPriority w:val="2"/>
    <w:rsid w:val="00370E88"/>
    <w:rPr>
      <w:rFonts w:ascii="Arial Narrow" w:eastAsiaTheme="majorEastAsia" w:hAnsi="Arial Narrow" w:cstheme="majorBidi"/>
      <w:b/>
      <w:bCs/>
      <w:color w:val="000000"/>
      <w:kern w:val="28"/>
      <w:sz w:val="32"/>
    </w:rPr>
  </w:style>
  <w:style w:type="character" w:customStyle="1" w:styleId="Heading2Char">
    <w:name w:val="Heading 2 Char"/>
    <w:basedOn w:val="DefaultParagraphFont"/>
    <w:link w:val="Heading2"/>
    <w:uiPriority w:val="4"/>
    <w:rsid w:val="00370E88"/>
    <w:rPr>
      <w:rFonts w:ascii="Arial Narrow" w:eastAsia="Trebuchet MS" w:hAnsi="Arial Narrow"/>
      <w:b/>
      <w:bCs/>
      <w:noProof/>
      <w:color w:val="000000"/>
      <w:shd w:val="clear" w:color="auto" w:fill="E6E6E6"/>
    </w:rPr>
  </w:style>
  <w:style w:type="character" w:customStyle="1" w:styleId="Heading4Char">
    <w:name w:val="Heading 4 Char"/>
    <w:basedOn w:val="DefaultParagraphFont"/>
    <w:link w:val="Heading4"/>
    <w:uiPriority w:val="9"/>
    <w:semiHidden/>
    <w:rsid w:val="00370E88"/>
    <w:rPr>
      <w:rFonts w:asciiTheme="majorBidi" w:eastAsiaTheme="majorEastAsia" w:hAnsiTheme="majorBidi" w:cstheme="majorBidi"/>
      <w:i/>
      <w:iCs/>
      <w:color w:val="000000" w:themeColor="text1"/>
      <w:sz w:val="22"/>
    </w:rPr>
  </w:style>
  <w:style w:type="character" w:customStyle="1" w:styleId="Heading5Char">
    <w:name w:val="Heading 5 Char"/>
    <w:basedOn w:val="DefaultParagraphFont"/>
    <w:link w:val="Heading5"/>
    <w:uiPriority w:val="9"/>
    <w:semiHidden/>
    <w:rsid w:val="00370E88"/>
    <w:rPr>
      <w:rFonts w:asciiTheme="majorHAnsi" w:eastAsiaTheme="majorEastAsia" w:hAnsiTheme="majorHAnsi" w:cstheme="majorBidi"/>
      <w:b/>
      <w:color w:val="5B9BD5" w:themeColor="accent1"/>
    </w:rPr>
  </w:style>
  <w:style w:type="character" w:customStyle="1" w:styleId="Heading6Char">
    <w:name w:val="Heading 6 Char"/>
    <w:basedOn w:val="DefaultParagraphFont"/>
    <w:link w:val="Heading6"/>
    <w:uiPriority w:val="9"/>
    <w:semiHidden/>
    <w:rsid w:val="00370E88"/>
    <w:rPr>
      <w:rFonts w:asciiTheme="majorHAnsi" w:eastAsiaTheme="majorEastAsia" w:hAnsiTheme="majorHAnsi" w:cstheme="majorBidi"/>
      <w:color w:val="5B9BD5" w:themeColor="accent1"/>
    </w:rPr>
  </w:style>
  <w:style w:type="character" w:customStyle="1" w:styleId="Heading7Char">
    <w:name w:val="Heading 7 Char"/>
    <w:basedOn w:val="DefaultParagraphFont"/>
    <w:link w:val="Heading7"/>
    <w:uiPriority w:val="9"/>
    <w:semiHidden/>
    <w:rsid w:val="00370E88"/>
    <w:rPr>
      <w:rFonts w:asciiTheme="majorHAnsi" w:eastAsiaTheme="majorEastAsia" w:hAnsiTheme="majorHAnsi" w:cstheme="majorBidi"/>
      <w:i/>
      <w:iCs/>
      <w:color w:val="5B9BD5" w:themeColor="accent1"/>
    </w:rPr>
  </w:style>
  <w:style w:type="character" w:customStyle="1" w:styleId="Heading8Char">
    <w:name w:val="Heading 8 Char"/>
    <w:basedOn w:val="DefaultParagraphFont"/>
    <w:link w:val="Heading8"/>
    <w:uiPriority w:val="9"/>
    <w:semiHidden/>
    <w:rsid w:val="00370E8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370E88"/>
    <w:rPr>
      <w:rFonts w:asciiTheme="majorHAnsi" w:eastAsiaTheme="majorEastAsia" w:hAnsiTheme="majorHAnsi" w:cstheme="majorBidi"/>
      <w:i/>
      <w:iCs/>
      <w:color w:val="272727" w:themeColor="text1" w:themeTint="D8"/>
      <w:szCs w:val="21"/>
    </w:rPr>
  </w:style>
  <w:style w:type="table" w:styleId="TableGrid">
    <w:name w:val="Table Grid"/>
    <w:basedOn w:val="TableNormal"/>
    <w:uiPriority w:val="39"/>
    <w:rsid w:val="00370E88"/>
    <w:rPr>
      <w:rFonts w:eastAsia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70E88"/>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5B9BD5" w:themeColor="accent1"/>
      </w:rPr>
      <w:tblPr/>
      <w:tcPr>
        <w:tcBorders>
          <w:bottom w:val="nil"/>
        </w:tcBorders>
      </w:tcPr>
    </w:tblStylePr>
  </w:style>
  <w:style w:type="paragraph" w:styleId="ListBullet">
    <w:name w:val="List Bullet"/>
    <w:basedOn w:val="Normal"/>
    <w:uiPriority w:val="14"/>
    <w:unhideWhenUsed/>
    <w:qFormat/>
    <w:rsid w:val="00370E88"/>
    <w:pPr>
      <w:numPr>
        <w:numId w:val="3"/>
      </w:numPr>
    </w:pPr>
  </w:style>
  <w:style w:type="paragraph" w:styleId="Subtitle">
    <w:name w:val="Subtitle"/>
    <w:basedOn w:val="Heading2"/>
    <w:next w:val="Normal"/>
    <w:link w:val="SubtitleChar"/>
    <w:uiPriority w:val="2"/>
    <w:qFormat/>
    <w:rsid w:val="00370E88"/>
    <w:pPr>
      <w:spacing w:before="120"/>
      <w:jc w:val="center"/>
    </w:pPr>
    <w:rPr>
      <w:rFonts w:asciiTheme="majorBidi" w:hAnsiTheme="majorBidi" w:cstheme="majorBidi"/>
      <w:sz w:val="28"/>
      <w:szCs w:val="28"/>
    </w:rPr>
  </w:style>
  <w:style w:type="character" w:customStyle="1" w:styleId="SubtitleChar">
    <w:name w:val="Subtitle Char"/>
    <w:basedOn w:val="DefaultParagraphFont"/>
    <w:link w:val="Subtitle"/>
    <w:uiPriority w:val="2"/>
    <w:rsid w:val="00370E88"/>
    <w:rPr>
      <w:rFonts w:asciiTheme="majorBidi" w:eastAsia="Trebuchet MS" w:hAnsiTheme="majorBidi" w:cstheme="majorBidi"/>
      <w:b/>
      <w:bCs/>
      <w:noProof/>
      <w:color w:val="000000"/>
      <w:sz w:val="28"/>
      <w:szCs w:val="28"/>
      <w:shd w:val="clear" w:color="auto" w:fill="E6E6E6"/>
    </w:rPr>
  </w:style>
  <w:style w:type="table" w:styleId="PlainTable4">
    <w:name w:val="Plain Table 4"/>
    <w:basedOn w:val="TableNormal"/>
    <w:uiPriority w:val="44"/>
    <w:rsid w:val="00370E88"/>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llabusTable-NoBorders">
    <w:name w:val="Syllabus Table - No Borders"/>
    <w:basedOn w:val="TableNormal"/>
    <w:uiPriority w:val="99"/>
    <w:rsid w:val="00370E88"/>
    <w:rPr>
      <w:rFonts w:eastAsiaTheme="minorHAnsi"/>
      <w:lang w:eastAsia="ja-JP"/>
    </w:rPr>
    <w:tblPr>
      <w:tblCellMar>
        <w:left w:w="0" w:type="dxa"/>
        <w:right w:w="115" w:type="dxa"/>
      </w:tblCellMar>
    </w:tblPr>
    <w:tblStylePr w:type="firstRow">
      <w:pPr>
        <w:wordWrap/>
        <w:spacing w:afterLines="0" w:after="80" w:afterAutospacing="0"/>
      </w:pPr>
      <w:rPr>
        <w:rFonts w:asciiTheme="majorHAnsi" w:hAnsiTheme="majorHAnsi"/>
        <w:b/>
        <w:color w:val="5B9BD5" w:themeColor="accent1"/>
        <w:sz w:val="20"/>
      </w:rPr>
      <w:tblPr/>
      <w:trPr>
        <w:tblHeader/>
      </w:trPr>
    </w:tblStylePr>
  </w:style>
  <w:style w:type="table" w:customStyle="1" w:styleId="SyllabusTable-withBorders">
    <w:name w:val="Syllabus Table - with Borders"/>
    <w:basedOn w:val="TableNormal"/>
    <w:uiPriority w:val="99"/>
    <w:rsid w:val="00370E88"/>
    <w:pPr>
      <w:spacing w:before="80" w:after="80"/>
    </w:pPr>
    <w:rPr>
      <w:rFonts w:eastAsiaTheme="minorHAnsi"/>
      <w:lang w:eastAsia="ja-JP"/>
    </w:rPr>
    <w:tblPr>
      <w:tblBorders>
        <w:bottom w:val="single" w:sz="4" w:space="0" w:color="5B9BD5"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5B9BD5" w:themeColor="accent1"/>
        <w:sz w:val="20"/>
      </w:rPr>
      <w:tblPr/>
      <w:trPr>
        <w:tblHeader/>
      </w:trPr>
      <w:tcPr>
        <w:tcBorders>
          <w:top w:val="nil"/>
          <w:left w:val="nil"/>
          <w:bottom w:val="single" w:sz="4" w:space="0" w:color="5B9BD5" w:themeColor="accent1"/>
          <w:right w:val="nil"/>
          <w:insideH w:val="nil"/>
          <w:insideV w:val="nil"/>
          <w:tl2br w:val="nil"/>
          <w:tr2bl w:val="nil"/>
        </w:tcBorders>
      </w:tcPr>
    </w:tblStylePr>
    <w:tblStylePr w:type="firstCol">
      <w:rPr>
        <w:b/>
        <w:color w:val="262626" w:themeColor="text1" w:themeTint="D9"/>
      </w:rPr>
    </w:tblStylePr>
  </w:style>
  <w:style w:type="paragraph" w:styleId="NoSpacing">
    <w:name w:val="No Spacing"/>
    <w:uiPriority w:val="36"/>
    <w:qFormat/>
    <w:rsid w:val="00370E88"/>
    <w:rPr>
      <w:rFonts w:eastAsiaTheme="minorHAnsi"/>
    </w:rPr>
  </w:style>
  <w:style w:type="paragraph" w:styleId="Caption">
    <w:name w:val="caption"/>
    <w:basedOn w:val="Normal"/>
    <w:next w:val="Normal"/>
    <w:uiPriority w:val="35"/>
    <w:semiHidden/>
    <w:unhideWhenUsed/>
    <w:qFormat/>
    <w:rsid w:val="00370E88"/>
    <w:pPr>
      <w:spacing w:after="200"/>
    </w:pPr>
    <w:rPr>
      <w:i/>
      <w:iCs/>
      <w:sz w:val="18"/>
      <w:szCs w:val="18"/>
    </w:rPr>
  </w:style>
  <w:style w:type="character" w:styleId="BookTitle">
    <w:name w:val="Book Title"/>
    <w:basedOn w:val="DefaultParagraphFont"/>
    <w:uiPriority w:val="33"/>
    <w:unhideWhenUsed/>
    <w:qFormat/>
    <w:rsid w:val="00370E88"/>
    <w:rPr>
      <w:b/>
      <w:bCs/>
      <w:i/>
      <w:iCs/>
      <w:spacing w:val="0"/>
    </w:rPr>
  </w:style>
  <w:style w:type="character" w:styleId="IntenseReference">
    <w:name w:val="Intense Reference"/>
    <w:basedOn w:val="DefaultParagraphFont"/>
    <w:uiPriority w:val="32"/>
    <w:unhideWhenUsed/>
    <w:qFormat/>
    <w:rsid w:val="00370E88"/>
    <w:rPr>
      <w:b/>
      <w:bCs/>
      <w:caps w:val="0"/>
      <w:smallCaps/>
      <w:color w:val="5B9BD5" w:themeColor="accent1"/>
      <w:spacing w:val="0"/>
    </w:rPr>
  </w:style>
  <w:style w:type="paragraph" w:styleId="TOCHeading">
    <w:name w:val="TOC Heading"/>
    <w:basedOn w:val="Heading1"/>
    <w:next w:val="Normal"/>
    <w:uiPriority w:val="39"/>
    <w:semiHidden/>
    <w:unhideWhenUsed/>
    <w:qFormat/>
    <w:rsid w:val="00370E88"/>
    <w:pPr>
      <w:spacing w:before="240" w:after="0"/>
      <w:outlineLvl w:val="9"/>
    </w:pPr>
    <w:rPr>
      <w:b w:val="0"/>
      <w:bCs w:val="0"/>
      <w:color w:val="5B9BD5" w:themeColor="accent1"/>
      <w:sz w:val="32"/>
      <w:szCs w:val="32"/>
    </w:rPr>
  </w:style>
  <w:style w:type="paragraph" w:customStyle="1" w:styleId="paragraph">
    <w:name w:val="paragraph"/>
    <w:basedOn w:val="Normal"/>
    <w:rsid w:val="00370E88"/>
    <w:pPr>
      <w:spacing w:before="100" w:beforeAutospacing="1" w:after="100" w:afterAutospacing="1"/>
    </w:pPr>
    <w:rPr>
      <w:rFonts w:eastAsia="Times New Roman"/>
      <w:color w:val="auto"/>
      <w:sz w:val="24"/>
      <w:szCs w:val="24"/>
    </w:rPr>
  </w:style>
  <w:style w:type="character" w:customStyle="1" w:styleId="normaltextrun">
    <w:name w:val="normaltextrun"/>
    <w:basedOn w:val="DefaultParagraphFont"/>
    <w:rsid w:val="00370E88"/>
  </w:style>
  <w:style w:type="character" w:customStyle="1" w:styleId="eop">
    <w:name w:val="eop"/>
    <w:basedOn w:val="DefaultParagraphFont"/>
    <w:rsid w:val="00370E88"/>
  </w:style>
  <w:style w:type="character" w:customStyle="1" w:styleId="apple-converted-space">
    <w:name w:val="apple-converted-space"/>
    <w:basedOn w:val="DefaultParagraphFont"/>
    <w:rsid w:val="00370E88"/>
  </w:style>
  <w:style w:type="paragraph" w:styleId="List">
    <w:name w:val="List"/>
    <w:basedOn w:val="Normal"/>
    <w:uiPriority w:val="99"/>
    <w:unhideWhenUsed/>
    <w:rsid w:val="00370E88"/>
    <w:pPr>
      <w:ind w:left="360" w:hanging="360"/>
      <w:contextualSpacing/>
    </w:pPr>
  </w:style>
  <w:style w:type="character" w:customStyle="1" w:styleId="UnresolvedMention1">
    <w:name w:val="Unresolved Mention1"/>
    <w:basedOn w:val="DefaultParagraphFont"/>
    <w:uiPriority w:val="99"/>
    <w:semiHidden/>
    <w:unhideWhenUsed/>
    <w:rsid w:val="00370E88"/>
    <w:rPr>
      <w:color w:val="605E5C"/>
      <w:shd w:val="clear" w:color="auto" w:fill="E1DFDD"/>
    </w:rPr>
  </w:style>
  <w:style w:type="paragraph" w:styleId="List2">
    <w:name w:val="List 2"/>
    <w:basedOn w:val="Normal"/>
    <w:uiPriority w:val="99"/>
    <w:unhideWhenUsed/>
    <w:rsid w:val="00370E88"/>
    <w:pPr>
      <w:ind w:left="720" w:hanging="360"/>
      <w:contextualSpacing/>
    </w:pPr>
  </w:style>
  <w:style w:type="paragraph" w:customStyle="1" w:styleId="Normal1">
    <w:name w:val="Normal1"/>
    <w:rsid w:val="00370E88"/>
    <w:rPr>
      <w:rFonts w:ascii="Times New Roman" w:eastAsia="Times New Roman" w:hAnsi="Times New Roman"/>
      <w:color w:val="000000"/>
      <w:sz w:val="24"/>
      <w:szCs w:val="22"/>
    </w:rPr>
  </w:style>
  <w:style w:type="character" w:customStyle="1" w:styleId="label">
    <w:name w:val="label"/>
    <w:rsid w:val="00A24B38"/>
  </w:style>
  <w:style w:type="character" w:customStyle="1" w:styleId="a-size-large">
    <w:name w:val="a-size-large"/>
    <w:basedOn w:val="DefaultParagraphFont"/>
    <w:rsid w:val="00A24B38"/>
  </w:style>
  <w:style w:type="character" w:customStyle="1" w:styleId="a-declarative">
    <w:name w:val="a-declarative"/>
    <w:basedOn w:val="DefaultParagraphFont"/>
    <w:rsid w:val="00A24B38"/>
  </w:style>
  <w:style w:type="paragraph" w:styleId="BodyText">
    <w:name w:val="Body Text"/>
    <w:basedOn w:val="Normal"/>
    <w:link w:val="BodyTextChar"/>
    <w:rsid w:val="00370E88"/>
    <w:rPr>
      <w:rFonts w:ascii="Times" w:eastAsia="Times" w:hAnsi="Times"/>
      <w:color w:val="auto"/>
      <w:sz w:val="24"/>
    </w:rPr>
  </w:style>
  <w:style w:type="character" w:customStyle="1" w:styleId="BodyTextChar">
    <w:name w:val="Body Text Char"/>
    <w:basedOn w:val="DefaultParagraphFont"/>
    <w:link w:val="BodyText"/>
    <w:rsid w:val="00370E88"/>
    <w:rPr>
      <w:sz w:val="24"/>
    </w:rPr>
  </w:style>
  <w:style w:type="paragraph" w:customStyle="1" w:styleId="BodyB">
    <w:name w:val="Body B"/>
    <w:rsid w:val="00370E8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ne">
    <w:name w:val="None"/>
    <w:rsid w:val="00370E88"/>
  </w:style>
  <w:style w:type="numbering" w:customStyle="1" w:styleId="ImportedStyle15">
    <w:name w:val="Imported Style 15"/>
    <w:rsid w:val="00E477DA"/>
    <w:pPr>
      <w:numPr>
        <w:numId w:val="6"/>
      </w:numPr>
    </w:pPr>
  </w:style>
  <w:style w:type="numbering" w:customStyle="1" w:styleId="ImportedStyle17">
    <w:name w:val="Imported Style 17"/>
    <w:rsid w:val="00E477DA"/>
    <w:pPr>
      <w:numPr>
        <w:numId w:val="7"/>
      </w:numPr>
    </w:pPr>
  </w:style>
  <w:style w:type="numbering" w:customStyle="1" w:styleId="ImportedStyle160">
    <w:name w:val="Imported Style 16.0"/>
    <w:rsid w:val="00E477DA"/>
    <w:pPr>
      <w:numPr>
        <w:numId w:val="8"/>
      </w:numPr>
    </w:pPr>
  </w:style>
  <w:style w:type="character" w:customStyle="1" w:styleId="Hyperlink6">
    <w:name w:val="Hyperlink.6"/>
    <w:basedOn w:val="None"/>
    <w:rsid w:val="00E477DA"/>
    <w:rPr>
      <w:color w:val="000000"/>
      <w:u w:val="single" w:color="000000"/>
    </w:rPr>
  </w:style>
  <w:style w:type="paragraph" w:customStyle="1" w:styleId="StyleHeading2TimesNewRoman11pt">
    <w:name w:val="Style Heading 2 + Times New Roman 11 pt"/>
    <w:basedOn w:val="Normal"/>
    <w:rsid w:val="00953789"/>
    <w:pPr>
      <w:numPr>
        <w:numId w:val="10"/>
      </w:numPr>
      <w:spacing w:after="0"/>
    </w:pPr>
    <w:rPr>
      <w:rFonts w:eastAsia="Times New Roman"/>
      <w:color w:val="auto"/>
      <w:sz w:val="24"/>
      <w:szCs w:val="24"/>
    </w:rPr>
  </w:style>
  <w:style w:type="character" w:customStyle="1" w:styleId="advancedproofingissue">
    <w:name w:val="advancedproofingissue"/>
    <w:basedOn w:val="DefaultParagraphFont"/>
    <w:rsid w:val="00330D71"/>
  </w:style>
  <w:style w:type="paragraph" w:styleId="Revision">
    <w:name w:val="Revision"/>
    <w:hidden/>
    <w:semiHidden/>
    <w:rsid w:val="0049360D"/>
    <w:rPr>
      <w:rFonts w:ascii="Times New Roman" w:eastAsia="Trebuchet MS" w:hAnsi="Times New Roman"/>
      <w:color w:val="000000"/>
    </w:rPr>
  </w:style>
  <w:style w:type="character" w:customStyle="1" w:styleId="spellingerror">
    <w:name w:val="spellingerror"/>
    <w:basedOn w:val="DefaultParagraphFont"/>
    <w:rsid w:val="00736F8E"/>
  </w:style>
  <w:style w:type="character" w:customStyle="1" w:styleId="contextualspellingandgrammarerror">
    <w:name w:val="contextualspellingandgrammarerror"/>
    <w:basedOn w:val="DefaultParagraphFont"/>
    <w:rsid w:val="00736F8E"/>
  </w:style>
  <w:style w:type="character" w:styleId="UnresolvedMention">
    <w:name w:val="Unresolved Mention"/>
    <w:basedOn w:val="DefaultParagraphFont"/>
    <w:uiPriority w:val="99"/>
    <w:semiHidden/>
    <w:unhideWhenUsed/>
    <w:rsid w:val="00370E88"/>
    <w:rPr>
      <w:color w:val="605E5C"/>
      <w:shd w:val="clear" w:color="auto" w:fill="E1DFDD"/>
    </w:rPr>
  </w:style>
  <w:style w:type="paragraph" w:styleId="Bibliography">
    <w:name w:val="Bibliography"/>
    <w:basedOn w:val="Normal"/>
    <w:next w:val="Normal"/>
    <w:unhideWhenUsed/>
    <w:qFormat/>
    <w:rsid w:val="00370E88"/>
    <w:pPr>
      <w:spacing w:after="0"/>
      <w:ind w:left="360" w:hanging="360"/>
    </w:pPr>
  </w:style>
  <w:style w:type="paragraph" w:customStyle="1" w:styleId="Normal12ptBlack">
    <w:name w:val="Normal + 12 pt (Black)"/>
    <w:basedOn w:val="Normal"/>
    <w:link w:val="Normal12ptBlackChar"/>
    <w:rsid w:val="00370E88"/>
    <w:pPr>
      <w:spacing w:after="0"/>
    </w:pPr>
    <w:rPr>
      <w:rFonts w:eastAsia="Times New Roman"/>
      <w:color w:val="auto"/>
      <w:lang w:val="en-NZ" w:eastAsia="en-NZ"/>
    </w:rPr>
  </w:style>
  <w:style w:type="character" w:customStyle="1" w:styleId="Normal12ptBlackChar">
    <w:name w:val="Normal + 12 pt (Black) Char"/>
    <w:link w:val="Normal12ptBlack"/>
    <w:rsid w:val="00370E88"/>
    <w:rPr>
      <w:rFonts w:ascii="Arial Narrow" w:eastAsia="Times New Roman" w:hAnsi="Arial Narrow"/>
      <w:lang w:val="en-NZ" w:eastAsia="en-NZ"/>
    </w:rPr>
  </w:style>
  <w:style w:type="paragraph" w:customStyle="1" w:styleId="BodyA">
    <w:name w:val="Body A"/>
    <w:rsid w:val="00370E88"/>
    <w:pPr>
      <w:pBdr>
        <w:top w:val="nil"/>
        <w:left w:val="nil"/>
        <w:bottom w:val="nil"/>
        <w:right w:val="nil"/>
        <w:between w:val="nil"/>
        <w:bar w:val="nil"/>
      </w:pBdr>
    </w:pPr>
    <w:rPr>
      <w:rFonts w:ascii="Times New Roman" w:eastAsia="Times New Roman" w:hAnsi="Times New Roman"/>
      <w:color w:val="000000"/>
      <w:u w:color="000000"/>
      <w:bdr w:val="nil"/>
    </w:rPr>
  </w:style>
  <w:style w:type="paragraph" w:customStyle="1" w:styleId="TableParagraph">
    <w:name w:val="Table Paragraph"/>
    <w:basedOn w:val="Normal"/>
    <w:uiPriority w:val="1"/>
    <w:qFormat/>
    <w:rsid w:val="00370E88"/>
    <w:pPr>
      <w:widowControl w:val="0"/>
      <w:autoSpaceDE w:val="0"/>
      <w:autoSpaceDN w:val="0"/>
      <w:spacing w:after="0"/>
    </w:pPr>
    <w:rPr>
      <w:rFonts w:eastAsia="Arial" w:cs="Arial"/>
      <w:color w:val="auto"/>
      <w:szCs w:val="22"/>
    </w:rPr>
  </w:style>
  <w:style w:type="character" w:customStyle="1" w:styleId="contributornametrigger">
    <w:name w:val="contributornametrigger"/>
    <w:basedOn w:val="DefaultParagraphFont"/>
    <w:uiPriority w:val="99"/>
    <w:rsid w:val="00370E88"/>
  </w:style>
  <w:style w:type="character" w:customStyle="1" w:styleId="Title1">
    <w:name w:val="Title1"/>
    <w:basedOn w:val="DefaultParagraphFont"/>
    <w:rsid w:val="00370E88"/>
  </w:style>
  <w:style w:type="character" w:customStyle="1" w:styleId="medium-normal1">
    <w:name w:val="medium-normal1"/>
    <w:rsid w:val="00370E88"/>
    <w:rPr>
      <w:rFonts w:ascii="Arial" w:hAnsi="Arial" w:cs="Arial" w:hint="default"/>
      <w:b w:val="0"/>
      <w:bCs w:val="0"/>
      <w:i w:val="0"/>
      <w:iCs w:val="0"/>
      <w:sz w:val="20"/>
      <w:szCs w:val="20"/>
    </w:rPr>
  </w:style>
  <w:style w:type="paragraph" w:customStyle="1" w:styleId="entry-meta">
    <w:name w:val="entry-meta"/>
    <w:basedOn w:val="Normal"/>
    <w:rsid w:val="00370E88"/>
    <w:pPr>
      <w:spacing w:before="100" w:beforeAutospacing="1" w:after="100" w:afterAutospacing="1"/>
    </w:pPr>
    <w:rPr>
      <w:rFonts w:eastAsia="Times New Roman"/>
      <w:color w:val="auto"/>
      <w:sz w:val="24"/>
      <w:szCs w:val="24"/>
    </w:rPr>
  </w:style>
  <w:style w:type="character" w:customStyle="1" w:styleId="entry-author">
    <w:name w:val="entry-author"/>
    <w:basedOn w:val="DefaultParagraphFont"/>
    <w:rsid w:val="00370E88"/>
  </w:style>
  <w:style w:type="character" w:customStyle="1" w:styleId="entry-author-name">
    <w:name w:val="entry-author-name"/>
    <w:basedOn w:val="DefaultParagraphFont"/>
    <w:rsid w:val="00370E88"/>
  </w:style>
  <w:style w:type="paragraph" w:customStyle="1" w:styleId="HeadingColoredBox">
    <w:name w:val="Heading Colored Box"/>
    <w:basedOn w:val="Normal"/>
    <w:next w:val="Normal"/>
    <w:qFormat/>
    <w:rsid w:val="00370E88"/>
    <w:pPr>
      <w:pBdr>
        <w:bottom w:val="single" w:sz="4" w:space="1" w:color="auto"/>
      </w:pBdr>
      <w:shd w:val="clear" w:color="auto" w:fill="2E74B5" w:themeFill="accent1" w:themeFillShade="BF"/>
      <w:spacing w:before="120"/>
      <w:jc w:val="center"/>
    </w:pPr>
    <w:rPr>
      <w:rFonts w:eastAsia="Times New Roman" w:cs="Arial"/>
      <w:b/>
      <w:color w:val="E7E6E6" w:themeColor="background2"/>
    </w:rPr>
  </w:style>
  <w:style w:type="paragraph" w:customStyle="1" w:styleId="TableHeader">
    <w:name w:val="Table Header"/>
    <w:basedOn w:val="TableParagraph"/>
    <w:next w:val="TableParagraph"/>
    <w:qFormat/>
    <w:rsid w:val="00370E88"/>
    <w:pPr>
      <w:shd w:val="clear" w:color="auto" w:fill="C9C9C9" w:themeFill="accent3" w:themeFillTint="99"/>
      <w:jc w:val="center"/>
    </w:pPr>
    <w:rP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783">
      <w:bodyDiv w:val="1"/>
      <w:marLeft w:val="0"/>
      <w:marRight w:val="0"/>
      <w:marTop w:val="0"/>
      <w:marBottom w:val="0"/>
      <w:divBdr>
        <w:top w:val="none" w:sz="0" w:space="0" w:color="auto"/>
        <w:left w:val="none" w:sz="0" w:space="0" w:color="auto"/>
        <w:bottom w:val="none" w:sz="0" w:space="0" w:color="auto"/>
        <w:right w:val="none" w:sz="0" w:space="0" w:color="auto"/>
      </w:divBdr>
    </w:div>
    <w:div w:id="180168722">
      <w:bodyDiv w:val="1"/>
      <w:marLeft w:val="0"/>
      <w:marRight w:val="0"/>
      <w:marTop w:val="0"/>
      <w:marBottom w:val="0"/>
      <w:divBdr>
        <w:top w:val="none" w:sz="0" w:space="0" w:color="auto"/>
        <w:left w:val="none" w:sz="0" w:space="0" w:color="auto"/>
        <w:bottom w:val="none" w:sz="0" w:space="0" w:color="auto"/>
        <w:right w:val="none" w:sz="0" w:space="0" w:color="auto"/>
      </w:divBdr>
    </w:div>
    <w:div w:id="194125606">
      <w:bodyDiv w:val="1"/>
      <w:marLeft w:val="0"/>
      <w:marRight w:val="0"/>
      <w:marTop w:val="0"/>
      <w:marBottom w:val="0"/>
      <w:divBdr>
        <w:top w:val="none" w:sz="0" w:space="0" w:color="auto"/>
        <w:left w:val="none" w:sz="0" w:space="0" w:color="auto"/>
        <w:bottom w:val="none" w:sz="0" w:space="0" w:color="auto"/>
        <w:right w:val="none" w:sz="0" w:space="0" w:color="auto"/>
      </w:divBdr>
      <w:divsChild>
        <w:div w:id="3323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710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48476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3874590">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00592">
          <w:blockQuote w:val="1"/>
          <w:marLeft w:val="720"/>
          <w:marRight w:val="720"/>
          <w:marTop w:val="100"/>
          <w:marBottom w:val="100"/>
          <w:divBdr>
            <w:top w:val="none" w:sz="0" w:space="0" w:color="auto"/>
            <w:left w:val="none" w:sz="0" w:space="0" w:color="auto"/>
            <w:bottom w:val="none" w:sz="0" w:space="0" w:color="auto"/>
            <w:right w:val="none" w:sz="0" w:space="0" w:color="auto"/>
          </w:divBdr>
        </w:div>
        <w:div w:id="945767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76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612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562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283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834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21990955">
      <w:bodyDiv w:val="1"/>
      <w:marLeft w:val="0"/>
      <w:marRight w:val="0"/>
      <w:marTop w:val="0"/>
      <w:marBottom w:val="0"/>
      <w:divBdr>
        <w:top w:val="none" w:sz="0" w:space="0" w:color="auto"/>
        <w:left w:val="none" w:sz="0" w:space="0" w:color="auto"/>
        <w:bottom w:val="none" w:sz="0" w:space="0" w:color="auto"/>
        <w:right w:val="none" w:sz="0" w:space="0" w:color="auto"/>
      </w:divBdr>
    </w:div>
    <w:div w:id="320817830">
      <w:bodyDiv w:val="1"/>
      <w:marLeft w:val="0"/>
      <w:marRight w:val="0"/>
      <w:marTop w:val="0"/>
      <w:marBottom w:val="0"/>
      <w:divBdr>
        <w:top w:val="none" w:sz="0" w:space="0" w:color="auto"/>
        <w:left w:val="none" w:sz="0" w:space="0" w:color="auto"/>
        <w:bottom w:val="none" w:sz="0" w:space="0" w:color="auto"/>
        <w:right w:val="none" w:sz="0" w:space="0" w:color="auto"/>
      </w:divBdr>
    </w:div>
    <w:div w:id="340932758">
      <w:bodyDiv w:val="1"/>
      <w:marLeft w:val="0"/>
      <w:marRight w:val="0"/>
      <w:marTop w:val="0"/>
      <w:marBottom w:val="0"/>
      <w:divBdr>
        <w:top w:val="none" w:sz="0" w:space="0" w:color="auto"/>
        <w:left w:val="none" w:sz="0" w:space="0" w:color="auto"/>
        <w:bottom w:val="none" w:sz="0" w:space="0" w:color="auto"/>
        <w:right w:val="none" w:sz="0" w:space="0" w:color="auto"/>
      </w:divBdr>
    </w:div>
    <w:div w:id="386995774">
      <w:bodyDiv w:val="1"/>
      <w:marLeft w:val="0"/>
      <w:marRight w:val="0"/>
      <w:marTop w:val="0"/>
      <w:marBottom w:val="0"/>
      <w:divBdr>
        <w:top w:val="none" w:sz="0" w:space="0" w:color="auto"/>
        <w:left w:val="none" w:sz="0" w:space="0" w:color="auto"/>
        <w:bottom w:val="none" w:sz="0" w:space="0" w:color="auto"/>
        <w:right w:val="none" w:sz="0" w:space="0" w:color="auto"/>
      </w:divBdr>
    </w:div>
    <w:div w:id="430323387">
      <w:bodyDiv w:val="1"/>
      <w:marLeft w:val="0"/>
      <w:marRight w:val="0"/>
      <w:marTop w:val="0"/>
      <w:marBottom w:val="0"/>
      <w:divBdr>
        <w:top w:val="none" w:sz="0" w:space="0" w:color="auto"/>
        <w:left w:val="none" w:sz="0" w:space="0" w:color="auto"/>
        <w:bottom w:val="none" w:sz="0" w:space="0" w:color="auto"/>
        <w:right w:val="none" w:sz="0" w:space="0" w:color="auto"/>
      </w:divBdr>
      <w:divsChild>
        <w:div w:id="363486968">
          <w:marLeft w:val="0"/>
          <w:marRight w:val="0"/>
          <w:marTop w:val="0"/>
          <w:marBottom w:val="0"/>
          <w:divBdr>
            <w:top w:val="none" w:sz="0" w:space="0" w:color="auto"/>
            <w:left w:val="none" w:sz="0" w:space="0" w:color="auto"/>
            <w:bottom w:val="none" w:sz="0" w:space="0" w:color="auto"/>
            <w:right w:val="none" w:sz="0" w:space="0" w:color="auto"/>
          </w:divBdr>
          <w:divsChild>
            <w:div w:id="34356850">
              <w:marLeft w:val="0"/>
              <w:marRight w:val="0"/>
              <w:marTop w:val="0"/>
              <w:marBottom w:val="0"/>
              <w:divBdr>
                <w:top w:val="none" w:sz="0" w:space="0" w:color="auto"/>
                <w:left w:val="none" w:sz="0" w:space="0" w:color="auto"/>
                <w:bottom w:val="none" w:sz="0" w:space="0" w:color="auto"/>
                <w:right w:val="none" w:sz="0" w:space="0" w:color="auto"/>
              </w:divBdr>
            </w:div>
            <w:div w:id="448748134">
              <w:marLeft w:val="0"/>
              <w:marRight w:val="0"/>
              <w:marTop w:val="0"/>
              <w:marBottom w:val="0"/>
              <w:divBdr>
                <w:top w:val="none" w:sz="0" w:space="0" w:color="auto"/>
                <w:left w:val="none" w:sz="0" w:space="0" w:color="auto"/>
                <w:bottom w:val="none" w:sz="0" w:space="0" w:color="auto"/>
                <w:right w:val="none" w:sz="0" w:space="0" w:color="auto"/>
              </w:divBdr>
            </w:div>
            <w:div w:id="592201535">
              <w:marLeft w:val="0"/>
              <w:marRight w:val="0"/>
              <w:marTop w:val="0"/>
              <w:marBottom w:val="0"/>
              <w:divBdr>
                <w:top w:val="none" w:sz="0" w:space="0" w:color="auto"/>
                <w:left w:val="none" w:sz="0" w:space="0" w:color="auto"/>
                <w:bottom w:val="none" w:sz="0" w:space="0" w:color="auto"/>
                <w:right w:val="none" w:sz="0" w:space="0" w:color="auto"/>
              </w:divBdr>
            </w:div>
            <w:div w:id="740908076">
              <w:marLeft w:val="0"/>
              <w:marRight w:val="0"/>
              <w:marTop w:val="0"/>
              <w:marBottom w:val="0"/>
              <w:divBdr>
                <w:top w:val="none" w:sz="0" w:space="0" w:color="auto"/>
                <w:left w:val="none" w:sz="0" w:space="0" w:color="auto"/>
                <w:bottom w:val="none" w:sz="0" w:space="0" w:color="auto"/>
                <w:right w:val="none" w:sz="0" w:space="0" w:color="auto"/>
              </w:divBdr>
            </w:div>
            <w:div w:id="1137601366">
              <w:marLeft w:val="0"/>
              <w:marRight w:val="0"/>
              <w:marTop w:val="0"/>
              <w:marBottom w:val="0"/>
              <w:divBdr>
                <w:top w:val="none" w:sz="0" w:space="0" w:color="auto"/>
                <w:left w:val="none" w:sz="0" w:space="0" w:color="auto"/>
                <w:bottom w:val="none" w:sz="0" w:space="0" w:color="auto"/>
                <w:right w:val="none" w:sz="0" w:space="0" w:color="auto"/>
              </w:divBdr>
            </w:div>
          </w:divsChild>
        </w:div>
        <w:div w:id="1307515004">
          <w:marLeft w:val="0"/>
          <w:marRight w:val="0"/>
          <w:marTop w:val="0"/>
          <w:marBottom w:val="0"/>
          <w:divBdr>
            <w:top w:val="none" w:sz="0" w:space="0" w:color="auto"/>
            <w:left w:val="none" w:sz="0" w:space="0" w:color="auto"/>
            <w:bottom w:val="none" w:sz="0" w:space="0" w:color="auto"/>
            <w:right w:val="none" w:sz="0" w:space="0" w:color="auto"/>
          </w:divBdr>
          <w:divsChild>
            <w:div w:id="240676578">
              <w:marLeft w:val="0"/>
              <w:marRight w:val="0"/>
              <w:marTop w:val="0"/>
              <w:marBottom w:val="0"/>
              <w:divBdr>
                <w:top w:val="none" w:sz="0" w:space="0" w:color="auto"/>
                <w:left w:val="none" w:sz="0" w:space="0" w:color="auto"/>
                <w:bottom w:val="none" w:sz="0" w:space="0" w:color="auto"/>
                <w:right w:val="none" w:sz="0" w:space="0" w:color="auto"/>
              </w:divBdr>
            </w:div>
            <w:div w:id="1444229913">
              <w:marLeft w:val="0"/>
              <w:marRight w:val="0"/>
              <w:marTop w:val="0"/>
              <w:marBottom w:val="0"/>
              <w:divBdr>
                <w:top w:val="none" w:sz="0" w:space="0" w:color="auto"/>
                <w:left w:val="none" w:sz="0" w:space="0" w:color="auto"/>
                <w:bottom w:val="none" w:sz="0" w:space="0" w:color="auto"/>
                <w:right w:val="none" w:sz="0" w:space="0" w:color="auto"/>
              </w:divBdr>
            </w:div>
            <w:div w:id="1500192070">
              <w:marLeft w:val="0"/>
              <w:marRight w:val="0"/>
              <w:marTop w:val="0"/>
              <w:marBottom w:val="0"/>
              <w:divBdr>
                <w:top w:val="none" w:sz="0" w:space="0" w:color="auto"/>
                <w:left w:val="none" w:sz="0" w:space="0" w:color="auto"/>
                <w:bottom w:val="none" w:sz="0" w:space="0" w:color="auto"/>
                <w:right w:val="none" w:sz="0" w:space="0" w:color="auto"/>
              </w:divBdr>
            </w:div>
            <w:div w:id="1523937026">
              <w:marLeft w:val="0"/>
              <w:marRight w:val="0"/>
              <w:marTop w:val="0"/>
              <w:marBottom w:val="0"/>
              <w:divBdr>
                <w:top w:val="none" w:sz="0" w:space="0" w:color="auto"/>
                <w:left w:val="none" w:sz="0" w:space="0" w:color="auto"/>
                <w:bottom w:val="none" w:sz="0" w:space="0" w:color="auto"/>
                <w:right w:val="none" w:sz="0" w:space="0" w:color="auto"/>
              </w:divBdr>
            </w:div>
            <w:div w:id="2035420556">
              <w:marLeft w:val="0"/>
              <w:marRight w:val="0"/>
              <w:marTop w:val="0"/>
              <w:marBottom w:val="0"/>
              <w:divBdr>
                <w:top w:val="none" w:sz="0" w:space="0" w:color="auto"/>
                <w:left w:val="none" w:sz="0" w:space="0" w:color="auto"/>
                <w:bottom w:val="none" w:sz="0" w:space="0" w:color="auto"/>
                <w:right w:val="none" w:sz="0" w:space="0" w:color="auto"/>
              </w:divBdr>
            </w:div>
          </w:divsChild>
        </w:div>
        <w:div w:id="1549029364">
          <w:marLeft w:val="0"/>
          <w:marRight w:val="0"/>
          <w:marTop w:val="0"/>
          <w:marBottom w:val="0"/>
          <w:divBdr>
            <w:top w:val="none" w:sz="0" w:space="0" w:color="auto"/>
            <w:left w:val="none" w:sz="0" w:space="0" w:color="auto"/>
            <w:bottom w:val="none" w:sz="0" w:space="0" w:color="auto"/>
            <w:right w:val="none" w:sz="0" w:space="0" w:color="auto"/>
          </w:divBdr>
          <w:divsChild>
            <w:div w:id="3284268">
              <w:marLeft w:val="0"/>
              <w:marRight w:val="0"/>
              <w:marTop w:val="0"/>
              <w:marBottom w:val="0"/>
              <w:divBdr>
                <w:top w:val="none" w:sz="0" w:space="0" w:color="auto"/>
                <w:left w:val="none" w:sz="0" w:space="0" w:color="auto"/>
                <w:bottom w:val="none" w:sz="0" w:space="0" w:color="auto"/>
                <w:right w:val="none" w:sz="0" w:space="0" w:color="auto"/>
              </w:divBdr>
            </w:div>
            <w:div w:id="589050664">
              <w:marLeft w:val="0"/>
              <w:marRight w:val="0"/>
              <w:marTop w:val="0"/>
              <w:marBottom w:val="0"/>
              <w:divBdr>
                <w:top w:val="none" w:sz="0" w:space="0" w:color="auto"/>
                <w:left w:val="none" w:sz="0" w:space="0" w:color="auto"/>
                <w:bottom w:val="none" w:sz="0" w:space="0" w:color="auto"/>
                <w:right w:val="none" w:sz="0" w:space="0" w:color="auto"/>
              </w:divBdr>
            </w:div>
            <w:div w:id="798185020">
              <w:marLeft w:val="0"/>
              <w:marRight w:val="0"/>
              <w:marTop w:val="0"/>
              <w:marBottom w:val="0"/>
              <w:divBdr>
                <w:top w:val="none" w:sz="0" w:space="0" w:color="auto"/>
                <w:left w:val="none" w:sz="0" w:space="0" w:color="auto"/>
                <w:bottom w:val="none" w:sz="0" w:space="0" w:color="auto"/>
                <w:right w:val="none" w:sz="0" w:space="0" w:color="auto"/>
              </w:divBdr>
            </w:div>
            <w:div w:id="956377317">
              <w:marLeft w:val="0"/>
              <w:marRight w:val="0"/>
              <w:marTop w:val="0"/>
              <w:marBottom w:val="0"/>
              <w:divBdr>
                <w:top w:val="none" w:sz="0" w:space="0" w:color="auto"/>
                <w:left w:val="none" w:sz="0" w:space="0" w:color="auto"/>
                <w:bottom w:val="none" w:sz="0" w:space="0" w:color="auto"/>
                <w:right w:val="none" w:sz="0" w:space="0" w:color="auto"/>
              </w:divBdr>
            </w:div>
            <w:div w:id="1018117939">
              <w:marLeft w:val="0"/>
              <w:marRight w:val="0"/>
              <w:marTop w:val="0"/>
              <w:marBottom w:val="0"/>
              <w:divBdr>
                <w:top w:val="none" w:sz="0" w:space="0" w:color="auto"/>
                <w:left w:val="none" w:sz="0" w:space="0" w:color="auto"/>
                <w:bottom w:val="none" w:sz="0" w:space="0" w:color="auto"/>
                <w:right w:val="none" w:sz="0" w:space="0" w:color="auto"/>
              </w:divBdr>
            </w:div>
          </w:divsChild>
        </w:div>
        <w:div w:id="1793744851">
          <w:marLeft w:val="0"/>
          <w:marRight w:val="0"/>
          <w:marTop w:val="0"/>
          <w:marBottom w:val="0"/>
          <w:divBdr>
            <w:top w:val="none" w:sz="0" w:space="0" w:color="auto"/>
            <w:left w:val="none" w:sz="0" w:space="0" w:color="auto"/>
            <w:bottom w:val="none" w:sz="0" w:space="0" w:color="auto"/>
            <w:right w:val="none" w:sz="0" w:space="0" w:color="auto"/>
          </w:divBdr>
          <w:divsChild>
            <w:div w:id="167521442">
              <w:marLeft w:val="0"/>
              <w:marRight w:val="0"/>
              <w:marTop w:val="0"/>
              <w:marBottom w:val="0"/>
              <w:divBdr>
                <w:top w:val="none" w:sz="0" w:space="0" w:color="auto"/>
                <w:left w:val="none" w:sz="0" w:space="0" w:color="auto"/>
                <w:bottom w:val="none" w:sz="0" w:space="0" w:color="auto"/>
                <w:right w:val="none" w:sz="0" w:space="0" w:color="auto"/>
              </w:divBdr>
            </w:div>
            <w:div w:id="473371655">
              <w:marLeft w:val="0"/>
              <w:marRight w:val="0"/>
              <w:marTop w:val="0"/>
              <w:marBottom w:val="0"/>
              <w:divBdr>
                <w:top w:val="none" w:sz="0" w:space="0" w:color="auto"/>
                <w:left w:val="none" w:sz="0" w:space="0" w:color="auto"/>
                <w:bottom w:val="none" w:sz="0" w:space="0" w:color="auto"/>
                <w:right w:val="none" w:sz="0" w:space="0" w:color="auto"/>
              </w:divBdr>
            </w:div>
            <w:div w:id="937908537">
              <w:marLeft w:val="0"/>
              <w:marRight w:val="0"/>
              <w:marTop w:val="0"/>
              <w:marBottom w:val="0"/>
              <w:divBdr>
                <w:top w:val="none" w:sz="0" w:space="0" w:color="auto"/>
                <w:left w:val="none" w:sz="0" w:space="0" w:color="auto"/>
                <w:bottom w:val="none" w:sz="0" w:space="0" w:color="auto"/>
                <w:right w:val="none" w:sz="0" w:space="0" w:color="auto"/>
              </w:divBdr>
            </w:div>
            <w:div w:id="1564026897">
              <w:marLeft w:val="0"/>
              <w:marRight w:val="0"/>
              <w:marTop w:val="0"/>
              <w:marBottom w:val="0"/>
              <w:divBdr>
                <w:top w:val="none" w:sz="0" w:space="0" w:color="auto"/>
                <w:left w:val="none" w:sz="0" w:space="0" w:color="auto"/>
                <w:bottom w:val="none" w:sz="0" w:space="0" w:color="auto"/>
                <w:right w:val="none" w:sz="0" w:space="0" w:color="auto"/>
              </w:divBdr>
            </w:div>
            <w:div w:id="1728459020">
              <w:marLeft w:val="0"/>
              <w:marRight w:val="0"/>
              <w:marTop w:val="0"/>
              <w:marBottom w:val="0"/>
              <w:divBdr>
                <w:top w:val="none" w:sz="0" w:space="0" w:color="auto"/>
                <w:left w:val="none" w:sz="0" w:space="0" w:color="auto"/>
                <w:bottom w:val="none" w:sz="0" w:space="0" w:color="auto"/>
                <w:right w:val="none" w:sz="0" w:space="0" w:color="auto"/>
              </w:divBdr>
            </w:div>
          </w:divsChild>
        </w:div>
        <w:div w:id="1864125990">
          <w:marLeft w:val="0"/>
          <w:marRight w:val="0"/>
          <w:marTop w:val="0"/>
          <w:marBottom w:val="0"/>
          <w:divBdr>
            <w:top w:val="none" w:sz="0" w:space="0" w:color="auto"/>
            <w:left w:val="none" w:sz="0" w:space="0" w:color="auto"/>
            <w:bottom w:val="none" w:sz="0" w:space="0" w:color="auto"/>
            <w:right w:val="none" w:sz="0" w:space="0" w:color="auto"/>
          </w:divBdr>
        </w:div>
      </w:divsChild>
    </w:div>
    <w:div w:id="440611000">
      <w:bodyDiv w:val="1"/>
      <w:marLeft w:val="0"/>
      <w:marRight w:val="0"/>
      <w:marTop w:val="0"/>
      <w:marBottom w:val="0"/>
      <w:divBdr>
        <w:top w:val="none" w:sz="0" w:space="0" w:color="auto"/>
        <w:left w:val="none" w:sz="0" w:space="0" w:color="auto"/>
        <w:bottom w:val="none" w:sz="0" w:space="0" w:color="auto"/>
        <w:right w:val="none" w:sz="0" w:space="0" w:color="auto"/>
      </w:divBdr>
    </w:div>
    <w:div w:id="506597999">
      <w:bodyDiv w:val="1"/>
      <w:marLeft w:val="0"/>
      <w:marRight w:val="0"/>
      <w:marTop w:val="0"/>
      <w:marBottom w:val="0"/>
      <w:divBdr>
        <w:top w:val="none" w:sz="0" w:space="0" w:color="auto"/>
        <w:left w:val="none" w:sz="0" w:space="0" w:color="auto"/>
        <w:bottom w:val="none" w:sz="0" w:space="0" w:color="auto"/>
        <w:right w:val="none" w:sz="0" w:space="0" w:color="auto"/>
      </w:divBdr>
    </w:div>
    <w:div w:id="630478575">
      <w:bodyDiv w:val="1"/>
      <w:marLeft w:val="0"/>
      <w:marRight w:val="0"/>
      <w:marTop w:val="0"/>
      <w:marBottom w:val="0"/>
      <w:divBdr>
        <w:top w:val="none" w:sz="0" w:space="0" w:color="auto"/>
        <w:left w:val="none" w:sz="0" w:space="0" w:color="auto"/>
        <w:bottom w:val="none" w:sz="0" w:space="0" w:color="auto"/>
        <w:right w:val="none" w:sz="0" w:space="0" w:color="auto"/>
      </w:divBdr>
      <w:divsChild>
        <w:div w:id="2135055307">
          <w:marLeft w:val="0"/>
          <w:marRight w:val="0"/>
          <w:marTop w:val="0"/>
          <w:marBottom w:val="0"/>
          <w:divBdr>
            <w:top w:val="none" w:sz="0" w:space="0" w:color="auto"/>
            <w:left w:val="none" w:sz="0" w:space="0" w:color="auto"/>
            <w:bottom w:val="none" w:sz="0" w:space="0" w:color="auto"/>
            <w:right w:val="none" w:sz="0" w:space="0" w:color="auto"/>
          </w:divBdr>
          <w:divsChild>
            <w:div w:id="80343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09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829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019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0024662">
      <w:bodyDiv w:val="1"/>
      <w:marLeft w:val="0"/>
      <w:marRight w:val="0"/>
      <w:marTop w:val="0"/>
      <w:marBottom w:val="0"/>
      <w:divBdr>
        <w:top w:val="none" w:sz="0" w:space="0" w:color="auto"/>
        <w:left w:val="none" w:sz="0" w:space="0" w:color="auto"/>
        <w:bottom w:val="none" w:sz="0" w:space="0" w:color="auto"/>
        <w:right w:val="none" w:sz="0" w:space="0" w:color="auto"/>
      </w:divBdr>
    </w:div>
    <w:div w:id="825828571">
      <w:bodyDiv w:val="1"/>
      <w:marLeft w:val="0"/>
      <w:marRight w:val="0"/>
      <w:marTop w:val="0"/>
      <w:marBottom w:val="0"/>
      <w:divBdr>
        <w:top w:val="none" w:sz="0" w:space="0" w:color="auto"/>
        <w:left w:val="none" w:sz="0" w:space="0" w:color="auto"/>
        <w:bottom w:val="none" w:sz="0" w:space="0" w:color="auto"/>
        <w:right w:val="none" w:sz="0" w:space="0" w:color="auto"/>
      </w:divBdr>
    </w:div>
    <w:div w:id="1127699373">
      <w:bodyDiv w:val="1"/>
      <w:marLeft w:val="0"/>
      <w:marRight w:val="0"/>
      <w:marTop w:val="0"/>
      <w:marBottom w:val="0"/>
      <w:divBdr>
        <w:top w:val="none" w:sz="0" w:space="0" w:color="auto"/>
        <w:left w:val="none" w:sz="0" w:space="0" w:color="auto"/>
        <w:bottom w:val="none" w:sz="0" w:space="0" w:color="auto"/>
        <w:right w:val="none" w:sz="0" w:space="0" w:color="auto"/>
      </w:divBdr>
      <w:divsChild>
        <w:div w:id="140268686">
          <w:marLeft w:val="0"/>
          <w:marRight w:val="0"/>
          <w:marTop w:val="0"/>
          <w:marBottom w:val="0"/>
          <w:divBdr>
            <w:top w:val="none" w:sz="0" w:space="0" w:color="auto"/>
            <w:left w:val="none" w:sz="0" w:space="0" w:color="auto"/>
            <w:bottom w:val="none" w:sz="0" w:space="0" w:color="auto"/>
            <w:right w:val="none" w:sz="0" w:space="0" w:color="auto"/>
          </w:divBdr>
        </w:div>
        <w:div w:id="160437062">
          <w:marLeft w:val="0"/>
          <w:marRight w:val="0"/>
          <w:marTop w:val="0"/>
          <w:marBottom w:val="0"/>
          <w:divBdr>
            <w:top w:val="none" w:sz="0" w:space="0" w:color="auto"/>
            <w:left w:val="none" w:sz="0" w:space="0" w:color="auto"/>
            <w:bottom w:val="none" w:sz="0" w:space="0" w:color="auto"/>
            <w:right w:val="none" w:sz="0" w:space="0" w:color="auto"/>
          </w:divBdr>
        </w:div>
        <w:div w:id="228881368">
          <w:marLeft w:val="0"/>
          <w:marRight w:val="0"/>
          <w:marTop w:val="0"/>
          <w:marBottom w:val="0"/>
          <w:divBdr>
            <w:top w:val="none" w:sz="0" w:space="0" w:color="auto"/>
            <w:left w:val="none" w:sz="0" w:space="0" w:color="auto"/>
            <w:bottom w:val="none" w:sz="0" w:space="0" w:color="auto"/>
            <w:right w:val="none" w:sz="0" w:space="0" w:color="auto"/>
          </w:divBdr>
        </w:div>
        <w:div w:id="235626211">
          <w:marLeft w:val="0"/>
          <w:marRight w:val="0"/>
          <w:marTop w:val="0"/>
          <w:marBottom w:val="0"/>
          <w:divBdr>
            <w:top w:val="none" w:sz="0" w:space="0" w:color="auto"/>
            <w:left w:val="none" w:sz="0" w:space="0" w:color="auto"/>
            <w:bottom w:val="none" w:sz="0" w:space="0" w:color="auto"/>
            <w:right w:val="none" w:sz="0" w:space="0" w:color="auto"/>
          </w:divBdr>
        </w:div>
        <w:div w:id="273876007">
          <w:marLeft w:val="0"/>
          <w:marRight w:val="0"/>
          <w:marTop w:val="0"/>
          <w:marBottom w:val="0"/>
          <w:divBdr>
            <w:top w:val="none" w:sz="0" w:space="0" w:color="auto"/>
            <w:left w:val="none" w:sz="0" w:space="0" w:color="auto"/>
            <w:bottom w:val="none" w:sz="0" w:space="0" w:color="auto"/>
            <w:right w:val="none" w:sz="0" w:space="0" w:color="auto"/>
          </w:divBdr>
        </w:div>
        <w:div w:id="330447847">
          <w:marLeft w:val="0"/>
          <w:marRight w:val="0"/>
          <w:marTop w:val="0"/>
          <w:marBottom w:val="0"/>
          <w:divBdr>
            <w:top w:val="none" w:sz="0" w:space="0" w:color="auto"/>
            <w:left w:val="none" w:sz="0" w:space="0" w:color="auto"/>
            <w:bottom w:val="none" w:sz="0" w:space="0" w:color="auto"/>
            <w:right w:val="none" w:sz="0" w:space="0" w:color="auto"/>
          </w:divBdr>
        </w:div>
        <w:div w:id="522130671">
          <w:marLeft w:val="0"/>
          <w:marRight w:val="0"/>
          <w:marTop w:val="0"/>
          <w:marBottom w:val="0"/>
          <w:divBdr>
            <w:top w:val="none" w:sz="0" w:space="0" w:color="auto"/>
            <w:left w:val="none" w:sz="0" w:space="0" w:color="auto"/>
            <w:bottom w:val="none" w:sz="0" w:space="0" w:color="auto"/>
            <w:right w:val="none" w:sz="0" w:space="0" w:color="auto"/>
          </w:divBdr>
        </w:div>
        <w:div w:id="542059554">
          <w:marLeft w:val="0"/>
          <w:marRight w:val="0"/>
          <w:marTop w:val="0"/>
          <w:marBottom w:val="0"/>
          <w:divBdr>
            <w:top w:val="none" w:sz="0" w:space="0" w:color="auto"/>
            <w:left w:val="none" w:sz="0" w:space="0" w:color="auto"/>
            <w:bottom w:val="none" w:sz="0" w:space="0" w:color="auto"/>
            <w:right w:val="none" w:sz="0" w:space="0" w:color="auto"/>
          </w:divBdr>
        </w:div>
        <w:div w:id="721252792">
          <w:marLeft w:val="0"/>
          <w:marRight w:val="0"/>
          <w:marTop w:val="0"/>
          <w:marBottom w:val="0"/>
          <w:divBdr>
            <w:top w:val="none" w:sz="0" w:space="0" w:color="auto"/>
            <w:left w:val="none" w:sz="0" w:space="0" w:color="auto"/>
            <w:bottom w:val="none" w:sz="0" w:space="0" w:color="auto"/>
            <w:right w:val="none" w:sz="0" w:space="0" w:color="auto"/>
          </w:divBdr>
        </w:div>
        <w:div w:id="740833873">
          <w:marLeft w:val="0"/>
          <w:marRight w:val="0"/>
          <w:marTop w:val="0"/>
          <w:marBottom w:val="0"/>
          <w:divBdr>
            <w:top w:val="none" w:sz="0" w:space="0" w:color="auto"/>
            <w:left w:val="none" w:sz="0" w:space="0" w:color="auto"/>
            <w:bottom w:val="none" w:sz="0" w:space="0" w:color="auto"/>
            <w:right w:val="none" w:sz="0" w:space="0" w:color="auto"/>
          </w:divBdr>
        </w:div>
        <w:div w:id="748425218">
          <w:marLeft w:val="0"/>
          <w:marRight w:val="0"/>
          <w:marTop w:val="0"/>
          <w:marBottom w:val="0"/>
          <w:divBdr>
            <w:top w:val="none" w:sz="0" w:space="0" w:color="auto"/>
            <w:left w:val="none" w:sz="0" w:space="0" w:color="auto"/>
            <w:bottom w:val="none" w:sz="0" w:space="0" w:color="auto"/>
            <w:right w:val="none" w:sz="0" w:space="0" w:color="auto"/>
          </w:divBdr>
        </w:div>
        <w:div w:id="825517873">
          <w:marLeft w:val="0"/>
          <w:marRight w:val="0"/>
          <w:marTop w:val="0"/>
          <w:marBottom w:val="0"/>
          <w:divBdr>
            <w:top w:val="none" w:sz="0" w:space="0" w:color="auto"/>
            <w:left w:val="none" w:sz="0" w:space="0" w:color="auto"/>
            <w:bottom w:val="none" w:sz="0" w:space="0" w:color="auto"/>
            <w:right w:val="none" w:sz="0" w:space="0" w:color="auto"/>
          </w:divBdr>
        </w:div>
        <w:div w:id="1007707994">
          <w:marLeft w:val="0"/>
          <w:marRight w:val="0"/>
          <w:marTop w:val="0"/>
          <w:marBottom w:val="0"/>
          <w:divBdr>
            <w:top w:val="none" w:sz="0" w:space="0" w:color="auto"/>
            <w:left w:val="none" w:sz="0" w:space="0" w:color="auto"/>
            <w:bottom w:val="none" w:sz="0" w:space="0" w:color="auto"/>
            <w:right w:val="none" w:sz="0" w:space="0" w:color="auto"/>
          </w:divBdr>
        </w:div>
        <w:div w:id="1008866362">
          <w:marLeft w:val="0"/>
          <w:marRight w:val="0"/>
          <w:marTop w:val="0"/>
          <w:marBottom w:val="0"/>
          <w:divBdr>
            <w:top w:val="none" w:sz="0" w:space="0" w:color="auto"/>
            <w:left w:val="none" w:sz="0" w:space="0" w:color="auto"/>
            <w:bottom w:val="none" w:sz="0" w:space="0" w:color="auto"/>
            <w:right w:val="none" w:sz="0" w:space="0" w:color="auto"/>
          </w:divBdr>
        </w:div>
        <w:div w:id="1042629721">
          <w:marLeft w:val="0"/>
          <w:marRight w:val="0"/>
          <w:marTop w:val="0"/>
          <w:marBottom w:val="0"/>
          <w:divBdr>
            <w:top w:val="none" w:sz="0" w:space="0" w:color="auto"/>
            <w:left w:val="none" w:sz="0" w:space="0" w:color="auto"/>
            <w:bottom w:val="none" w:sz="0" w:space="0" w:color="auto"/>
            <w:right w:val="none" w:sz="0" w:space="0" w:color="auto"/>
          </w:divBdr>
        </w:div>
        <w:div w:id="1178613879">
          <w:marLeft w:val="0"/>
          <w:marRight w:val="0"/>
          <w:marTop w:val="0"/>
          <w:marBottom w:val="0"/>
          <w:divBdr>
            <w:top w:val="none" w:sz="0" w:space="0" w:color="auto"/>
            <w:left w:val="none" w:sz="0" w:space="0" w:color="auto"/>
            <w:bottom w:val="none" w:sz="0" w:space="0" w:color="auto"/>
            <w:right w:val="none" w:sz="0" w:space="0" w:color="auto"/>
          </w:divBdr>
        </w:div>
        <w:div w:id="1255283945">
          <w:marLeft w:val="0"/>
          <w:marRight w:val="0"/>
          <w:marTop w:val="0"/>
          <w:marBottom w:val="0"/>
          <w:divBdr>
            <w:top w:val="none" w:sz="0" w:space="0" w:color="auto"/>
            <w:left w:val="none" w:sz="0" w:space="0" w:color="auto"/>
            <w:bottom w:val="none" w:sz="0" w:space="0" w:color="auto"/>
            <w:right w:val="none" w:sz="0" w:space="0" w:color="auto"/>
          </w:divBdr>
        </w:div>
        <w:div w:id="1445424857">
          <w:marLeft w:val="0"/>
          <w:marRight w:val="0"/>
          <w:marTop w:val="0"/>
          <w:marBottom w:val="0"/>
          <w:divBdr>
            <w:top w:val="none" w:sz="0" w:space="0" w:color="auto"/>
            <w:left w:val="none" w:sz="0" w:space="0" w:color="auto"/>
            <w:bottom w:val="none" w:sz="0" w:space="0" w:color="auto"/>
            <w:right w:val="none" w:sz="0" w:space="0" w:color="auto"/>
          </w:divBdr>
        </w:div>
        <w:div w:id="1497574285">
          <w:marLeft w:val="0"/>
          <w:marRight w:val="0"/>
          <w:marTop w:val="0"/>
          <w:marBottom w:val="0"/>
          <w:divBdr>
            <w:top w:val="none" w:sz="0" w:space="0" w:color="auto"/>
            <w:left w:val="none" w:sz="0" w:space="0" w:color="auto"/>
            <w:bottom w:val="none" w:sz="0" w:space="0" w:color="auto"/>
            <w:right w:val="none" w:sz="0" w:space="0" w:color="auto"/>
          </w:divBdr>
        </w:div>
        <w:div w:id="1531339403">
          <w:marLeft w:val="0"/>
          <w:marRight w:val="0"/>
          <w:marTop w:val="0"/>
          <w:marBottom w:val="0"/>
          <w:divBdr>
            <w:top w:val="none" w:sz="0" w:space="0" w:color="auto"/>
            <w:left w:val="none" w:sz="0" w:space="0" w:color="auto"/>
            <w:bottom w:val="none" w:sz="0" w:space="0" w:color="auto"/>
            <w:right w:val="none" w:sz="0" w:space="0" w:color="auto"/>
          </w:divBdr>
        </w:div>
        <w:div w:id="1927374871">
          <w:marLeft w:val="0"/>
          <w:marRight w:val="0"/>
          <w:marTop w:val="0"/>
          <w:marBottom w:val="0"/>
          <w:divBdr>
            <w:top w:val="none" w:sz="0" w:space="0" w:color="auto"/>
            <w:left w:val="none" w:sz="0" w:space="0" w:color="auto"/>
            <w:bottom w:val="none" w:sz="0" w:space="0" w:color="auto"/>
            <w:right w:val="none" w:sz="0" w:space="0" w:color="auto"/>
          </w:divBdr>
        </w:div>
      </w:divsChild>
    </w:div>
    <w:div w:id="1247692661">
      <w:bodyDiv w:val="1"/>
      <w:marLeft w:val="0"/>
      <w:marRight w:val="0"/>
      <w:marTop w:val="0"/>
      <w:marBottom w:val="0"/>
      <w:divBdr>
        <w:top w:val="none" w:sz="0" w:space="0" w:color="auto"/>
        <w:left w:val="none" w:sz="0" w:space="0" w:color="auto"/>
        <w:bottom w:val="none" w:sz="0" w:space="0" w:color="auto"/>
        <w:right w:val="none" w:sz="0" w:space="0" w:color="auto"/>
      </w:divBdr>
      <w:divsChild>
        <w:div w:id="984506787">
          <w:marLeft w:val="0"/>
          <w:marRight w:val="0"/>
          <w:marTop w:val="0"/>
          <w:marBottom w:val="0"/>
          <w:divBdr>
            <w:top w:val="none" w:sz="0" w:space="0" w:color="auto"/>
            <w:left w:val="none" w:sz="0" w:space="0" w:color="auto"/>
            <w:bottom w:val="none" w:sz="0" w:space="0" w:color="auto"/>
            <w:right w:val="none" w:sz="0" w:space="0" w:color="auto"/>
          </w:divBdr>
        </w:div>
        <w:div w:id="1638493639">
          <w:marLeft w:val="0"/>
          <w:marRight w:val="0"/>
          <w:marTop w:val="0"/>
          <w:marBottom w:val="0"/>
          <w:divBdr>
            <w:top w:val="none" w:sz="0" w:space="0" w:color="auto"/>
            <w:left w:val="none" w:sz="0" w:space="0" w:color="auto"/>
            <w:bottom w:val="none" w:sz="0" w:space="0" w:color="auto"/>
            <w:right w:val="none" w:sz="0" w:space="0" w:color="auto"/>
          </w:divBdr>
        </w:div>
        <w:div w:id="478690095">
          <w:marLeft w:val="0"/>
          <w:marRight w:val="0"/>
          <w:marTop w:val="0"/>
          <w:marBottom w:val="0"/>
          <w:divBdr>
            <w:top w:val="none" w:sz="0" w:space="0" w:color="auto"/>
            <w:left w:val="none" w:sz="0" w:space="0" w:color="auto"/>
            <w:bottom w:val="none" w:sz="0" w:space="0" w:color="auto"/>
            <w:right w:val="none" w:sz="0" w:space="0" w:color="auto"/>
          </w:divBdr>
        </w:div>
        <w:div w:id="1725785861">
          <w:marLeft w:val="0"/>
          <w:marRight w:val="0"/>
          <w:marTop w:val="0"/>
          <w:marBottom w:val="0"/>
          <w:divBdr>
            <w:top w:val="none" w:sz="0" w:space="0" w:color="auto"/>
            <w:left w:val="none" w:sz="0" w:space="0" w:color="auto"/>
            <w:bottom w:val="none" w:sz="0" w:space="0" w:color="auto"/>
            <w:right w:val="none" w:sz="0" w:space="0" w:color="auto"/>
          </w:divBdr>
        </w:div>
      </w:divsChild>
    </w:div>
    <w:div w:id="1263144465">
      <w:bodyDiv w:val="1"/>
      <w:marLeft w:val="0"/>
      <w:marRight w:val="0"/>
      <w:marTop w:val="0"/>
      <w:marBottom w:val="0"/>
      <w:divBdr>
        <w:top w:val="none" w:sz="0" w:space="0" w:color="auto"/>
        <w:left w:val="none" w:sz="0" w:space="0" w:color="auto"/>
        <w:bottom w:val="none" w:sz="0" w:space="0" w:color="auto"/>
        <w:right w:val="none" w:sz="0" w:space="0" w:color="auto"/>
      </w:divBdr>
    </w:div>
    <w:div w:id="1263878299">
      <w:bodyDiv w:val="1"/>
      <w:marLeft w:val="0"/>
      <w:marRight w:val="0"/>
      <w:marTop w:val="0"/>
      <w:marBottom w:val="0"/>
      <w:divBdr>
        <w:top w:val="none" w:sz="0" w:space="0" w:color="auto"/>
        <w:left w:val="none" w:sz="0" w:space="0" w:color="auto"/>
        <w:bottom w:val="none" w:sz="0" w:space="0" w:color="auto"/>
        <w:right w:val="none" w:sz="0" w:space="0" w:color="auto"/>
      </w:divBdr>
    </w:div>
    <w:div w:id="1266225907">
      <w:bodyDiv w:val="1"/>
      <w:marLeft w:val="0"/>
      <w:marRight w:val="0"/>
      <w:marTop w:val="0"/>
      <w:marBottom w:val="0"/>
      <w:divBdr>
        <w:top w:val="none" w:sz="0" w:space="0" w:color="auto"/>
        <w:left w:val="none" w:sz="0" w:space="0" w:color="auto"/>
        <w:bottom w:val="none" w:sz="0" w:space="0" w:color="auto"/>
        <w:right w:val="none" w:sz="0" w:space="0" w:color="auto"/>
      </w:divBdr>
    </w:div>
    <w:div w:id="1359114052">
      <w:bodyDiv w:val="1"/>
      <w:marLeft w:val="0"/>
      <w:marRight w:val="0"/>
      <w:marTop w:val="0"/>
      <w:marBottom w:val="0"/>
      <w:divBdr>
        <w:top w:val="none" w:sz="0" w:space="0" w:color="auto"/>
        <w:left w:val="none" w:sz="0" w:space="0" w:color="auto"/>
        <w:bottom w:val="none" w:sz="0" w:space="0" w:color="auto"/>
        <w:right w:val="none" w:sz="0" w:space="0" w:color="auto"/>
      </w:divBdr>
      <w:divsChild>
        <w:div w:id="854533908">
          <w:marLeft w:val="0"/>
          <w:marRight w:val="0"/>
          <w:marTop w:val="0"/>
          <w:marBottom w:val="0"/>
          <w:divBdr>
            <w:top w:val="none" w:sz="0" w:space="0" w:color="auto"/>
            <w:left w:val="none" w:sz="0" w:space="0" w:color="auto"/>
            <w:bottom w:val="none" w:sz="0" w:space="0" w:color="auto"/>
            <w:right w:val="none" w:sz="0" w:space="0" w:color="auto"/>
          </w:divBdr>
        </w:div>
        <w:div w:id="976689463">
          <w:marLeft w:val="0"/>
          <w:marRight w:val="0"/>
          <w:marTop w:val="0"/>
          <w:marBottom w:val="0"/>
          <w:divBdr>
            <w:top w:val="none" w:sz="0" w:space="0" w:color="auto"/>
            <w:left w:val="none" w:sz="0" w:space="0" w:color="auto"/>
            <w:bottom w:val="none" w:sz="0" w:space="0" w:color="auto"/>
            <w:right w:val="none" w:sz="0" w:space="0" w:color="auto"/>
          </w:divBdr>
        </w:div>
        <w:div w:id="1404335155">
          <w:marLeft w:val="0"/>
          <w:marRight w:val="0"/>
          <w:marTop w:val="0"/>
          <w:marBottom w:val="0"/>
          <w:divBdr>
            <w:top w:val="none" w:sz="0" w:space="0" w:color="auto"/>
            <w:left w:val="none" w:sz="0" w:space="0" w:color="auto"/>
            <w:bottom w:val="none" w:sz="0" w:space="0" w:color="auto"/>
            <w:right w:val="none" w:sz="0" w:space="0" w:color="auto"/>
          </w:divBdr>
        </w:div>
        <w:div w:id="2003704379">
          <w:marLeft w:val="0"/>
          <w:marRight w:val="0"/>
          <w:marTop w:val="0"/>
          <w:marBottom w:val="0"/>
          <w:divBdr>
            <w:top w:val="none" w:sz="0" w:space="0" w:color="auto"/>
            <w:left w:val="none" w:sz="0" w:space="0" w:color="auto"/>
            <w:bottom w:val="none" w:sz="0" w:space="0" w:color="auto"/>
            <w:right w:val="none" w:sz="0" w:space="0" w:color="auto"/>
          </w:divBdr>
        </w:div>
        <w:div w:id="1593006042">
          <w:marLeft w:val="0"/>
          <w:marRight w:val="0"/>
          <w:marTop w:val="0"/>
          <w:marBottom w:val="0"/>
          <w:divBdr>
            <w:top w:val="none" w:sz="0" w:space="0" w:color="auto"/>
            <w:left w:val="none" w:sz="0" w:space="0" w:color="auto"/>
            <w:bottom w:val="none" w:sz="0" w:space="0" w:color="auto"/>
            <w:right w:val="none" w:sz="0" w:space="0" w:color="auto"/>
          </w:divBdr>
        </w:div>
        <w:div w:id="1853496428">
          <w:marLeft w:val="0"/>
          <w:marRight w:val="0"/>
          <w:marTop w:val="0"/>
          <w:marBottom w:val="0"/>
          <w:divBdr>
            <w:top w:val="none" w:sz="0" w:space="0" w:color="auto"/>
            <w:left w:val="none" w:sz="0" w:space="0" w:color="auto"/>
            <w:bottom w:val="none" w:sz="0" w:space="0" w:color="auto"/>
            <w:right w:val="none" w:sz="0" w:space="0" w:color="auto"/>
          </w:divBdr>
        </w:div>
        <w:div w:id="1598367619">
          <w:marLeft w:val="0"/>
          <w:marRight w:val="0"/>
          <w:marTop w:val="0"/>
          <w:marBottom w:val="0"/>
          <w:divBdr>
            <w:top w:val="none" w:sz="0" w:space="0" w:color="auto"/>
            <w:left w:val="none" w:sz="0" w:space="0" w:color="auto"/>
            <w:bottom w:val="none" w:sz="0" w:space="0" w:color="auto"/>
            <w:right w:val="none" w:sz="0" w:space="0" w:color="auto"/>
          </w:divBdr>
        </w:div>
      </w:divsChild>
    </w:div>
    <w:div w:id="1372268231">
      <w:bodyDiv w:val="1"/>
      <w:marLeft w:val="0"/>
      <w:marRight w:val="0"/>
      <w:marTop w:val="0"/>
      <w:marBottom w:val="0"/>
      <w:divBdr>
        <w:top w:val="none" w:sz="0" w:space="0" w:color="auto"/>
        <w:left w:val="none" w:sz="0" w:space="0" w:color="auto"/>
        <w:bottom w:val="none" w:sz="0" w:space="0" w:color="auto"/>
        <w:right w:val="none" w:sz="0" w:space="0" w:color="auto"/>
      </w:divBdr>
    </w:div>
    <w:div w:id="1417903720">
      <w:bodyDiv w:val="1"/>
      <w:marLeft w:val="0"/>
      <w:marRight w:val="0"/>
      <w:marTop w:val="0"/>
      <w:marBottom w:val="0"/>
      <w:divBdr>
        <w:top w:val="none" w:sz="0" w:space="0" w:color="auto"/>
        <w:left w:val="none" w:sz="0" w:space="0" w:color="auto"/>
        <w:bottom w:val="none" w:sz="0" w:space="0" w:color="auto"/>
        <w:right w:val="none" w:sz="0" w:space="0" w:color="auto"/>
      </w:divBdr>
      <w:divsChild>
        <w:div w:id="16467628">
          <w:marLeft w:val="0"/>
          <w:marRight w:val="0"/>
          <w:marTop w:val="0"/>
          <w:marBottom w:val="0"/>
          <w:divBdr>
            <w:top w:val="none" w:sz="0" w:space="0" w:color="auto"/>
            <w:left w:val="none" w:sz="0" w:space="0" w:color="auto"/>
            <w:bottom w:val="none" w:sz="0" w:space="0" w:color="auto"/>
            <w:right w:val="none" w:sz="0" w:space="0" w:color="auto"/>
          </w:divBdr>
          <w:divsChild>
            <w:div w:id="20056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04035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169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16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677846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773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204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522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18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1707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612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8285789">
      <w:bodyDiv w:val="1"/>
      <w:marLeft w:val="0"/>
      <w:marRight w:val="0"/>
      <w:marTop w:val="0"/>
      <w:marBottom w:val="0"/>
      <w:divBdr>
        <w:top w:val="none" w:sz="0" w:space="0" w:color="auto"/>
        <w:left w:val="none" w:sz="0" w:space="0" w:color="auto"/>
        <w:bottom w:val="none" w:sz="0" w:space="0" w:color="auto"/>
        <w:right w:val="none" w:sz="0" w:space="0" w:color="auto"/>
      </w:divBdr>
    </w:div>
    <w:div w:id="1511791746">
      <w:bodyDiv w:val="1"/>
      <w:marLeft w:val="0"/>
      <w:marRight w:val="0"/>
      <w:marTop w:val="0"/>
      <w:marBottom w:val="0"/>
      <w:divBdr>
        <w:top w:val="none" w:sz="0" w:space="0" w:color="auto"/>
        <w:left w:val="none" w:sz="0" w:space="0" w:color="auto"/>
        <w:bottom w:val="none" w:sz="0" w:space="0" w:color="auto"/>
        <w:right w:val="none" w:sz="0" w:space="0" w:color="auto"/>
      </w:divBdr>
    </w:div>
    <w:div w:id="1528060244">
      <w:bodyDiv w:val="1"/>
      <w:marLeft w:val="0"/>
      <w:marRight w:val="0"/>
      <w:marTop w:val="0"/>
      <w:marBottom w:val="0"/>
      <w:divBdr>
        <w:top w:val="none" w:sz="0" w:space="0" w:color="auto"/>
        <w:left w:val="none" w:sz="0" w:space="0" w:color="auto"/>
        <w:bottom w:val="none" w:sz="0" w:space="0" w:color="auto"/>
        <w:right w:val="none" w:sz="0" w:space="0" w:color="auto"/>
      </w:divBdr>
      <w:divsChild>
        <w:div w:id="271788381">
          <w:marLeft w:val="0"/>
          <w:marRight w:val="0"/>
          <w:marTop w:val="0"/>
          <w:marBottom w:val="0"/>
          <w:divBdr>
            <w:top w:val="none" w:sz="0" w:space="0" w:color="auto"/>
            <w:left w:val="none" w:sz="0" w:space="0" w:color="auto"/>
            <w:bottom w:val="none" w:sz="0" w:space="0" w:color="auto"/>
            <w:right w:val="none" w:sz="0" w:space="0" w:color="auto"/>
          </w:divBdr>
          <w:divsChild>
            <w:div w:id="52001224">
              <w:blockQuote w:val="1"/>
              <w:marLeft w:val="720"/>
              <w:marRight w:val="720"/>
              <w:marTop w:val="100"/>
              <w:marBottom w:val="100"/>
              <w:divBdr>
                <w:top w:val="none" w:sz="0" w:space="0" w:color="auto"/>
                <w:left w:val="none" w:sz="0" w:space="0" w:color="auto"/>
                <w:bottom w:val="none" w:sz="0" w:space="0" w:color="auto"/>
                <w:right w:val="none" w:sz="0" w:space="0" w:color="auto"/>
              </w:divBdr>
            </w:div>
            <w:div w:id="521742371">
              <w:blockQuote w:val="1"/>
              <w:marLeft w:val="720"/>
              <w:marRight w:val="720"/>
              <w:marTop w:val="100"/>
              <w:marBottom w:val="100"/>
              <w:divBdr>
                <w:top w:val="none" w:sz="0" w:space="0" w:color="auto"/>
                <w:left w:val="none" w:sz="0" w:space="0" w:color="auto"/>
                <w:bottom w:val="none" w:sz="0" w:space="0" w:color="auto"/>
                <w:right w:val="none" w:sz="0" w:space="0" w:color="auto"/>
              </w:divBdr>
            </w:div>
            <w:div w:id="673994817">
              <w:blockQuote w:val="1"/>
              <w:marLeft w:val="720"/>
              <w:marRight w:val="720"/>
              <w:marTop w:val="100"/>
              <w:marBottom w:val="100"/>
              <w:divBdr>
                <w:top w:val="none" w:sz="0" w:space="0" w:color="auto"/>
                <w:left w:val="none" w:sz="0" w:space="0" w:color="auto"/>
                <w:bottom w:val="none" w:sz="0" w:space="0" w:color="auto"/>
                <w:right w:val="none" w:sz="0" w:space="0" w:color="auto"/>
              </w:divBdr>
            </w:div>
            <w:div w:id="86883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341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708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334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931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950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90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11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30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926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3951996">
      <w:bodyDiv w:val="1"/>
      <w:marLeft w:val="0"/>
      <w:marRight w:val="0"/>
      <w:marTop w:val="0"/>
      <w:marBottom w:val="0"/>
      <w:divBdr>
        <w:top w:val="none" w:sz="0" w:space="0" w:color="auto"/>
        <w:left w:val="none" w:sz="0" w:space="0" w:color="auto"/>
        <w:bottom w:val="none" w:sz="0" w:space="0" w:color="auto"/>
        <w:right w:val="none" w:sz="0" w:space="0" w:color="auto"/>
      </w:divBdr>
    </w:div>
    <w:div w:id="1641494632">
      <w:bodyDiv w:val="1"/>
      <w:marLeft w:val="0"/>
      <w:marRight w:val="0"/>
      <w:marTop w:val="0"/>
      <w:marBottom w:val="0"/>
      <w:divBdr>
        <w:top w:val="none" w:sz="0" w:space="0" w:color="auto"/>
        <w:left w:val="none" w:sz="0" w:space="0" w:color="auto"/>
        <w:bottom w:val="none" w:sz="0" w:space="0" w:color="auto"/>
        <w:right w:val="none" w:sz="0" w:space="0" w:color="auto"/>
      </w:divBdr>
    </w:div>
    <w:div w:id="1690374252">
      <w:bodyDiv w:val="1"/>
      <w:marLeft w:val="0"/>
      <w:marRight w:val="0"/>
      <w:marTop w:val="0"/>
      <w:marBottom w:val="0"/>
      <w:divBdr>
        <w:top w:val="none" w:sz="0" w:space="0" w:color="auto"/>
        <w:left w:val="none" w:sz="0" w:space="0" w:color="auto"/>
        <w:bottom w:val="none" w:sz="0" w:space="0" w:color="auto"/>
        <w:right w:val="none" w:sz="0" w:space="0" w:color="auto"/>
      </w:divBdr>
    </w:div>
    <w:div w:id="1834640924">
      <w:bodyDiv w:val="1"/>
      <w:marLeft w:val="0"/>
      <w:marRight w:val="0"/>
      <w:marTop w:val="0"/>
      <w:marBottom w:val="0"/>
      <w:divBdr>
        <w:top w:val="none" w:sz="0" w:space="0" w:color="auto"/>
        <w:left w:val="none" w:sz="0" w:space="0" w:color="auto"/>
        <w:bottom w:val="none" w:sz="0" w:space="0" w:color="auto"/>
        <w:right w:val="none" w:sz="0" w:space="0" w:color="auto"/>
      </w:divBdr>
      <w:divsChild>
        <w:div w:id="251353344">
          <w:marLeft w:val="0"/>
          <w:marRight w:val="0"/>
          <w:marTop w:val="0"/>
          <w:marBottom w:val="0"/>
          <w:divBdr>
            <w:top w:val="none" w:sz="0" w:space="0" w:color="auto"/>
            <w:left w:val="none" w:sz="0" w:space="0" w:color="auto"/>
            <w:bottom w:val="none" w:sz="0" w:space="0" w:color="auto"/>
            <w:right w:val="none" w:sz="0" w:space="0" w:color="auto"/>
          </w:divBdr>
          <w:divsChild>
            <w:div w:id="37843478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413457">
              <w:blockQuote w:val="1"/>
              <w:marLeft w:val="720"/>
              <w:marRight w:val="720"/>
              <w:marTop w:val="100"/>
              <w:marBottom w:val="100"/>
              <w:divBdr>
                <w:top w:val="none" w:sz="0" w:space="0" w:color="auto"/>
                <w:left w:val="none" w:sz="0" w:space="0" w:color="auto"/>
                <w:bottom w:val="none" w:sz="0" w:space="0" w:color="auto"/>
                <w:right w:val="none" w:sz="0" w:space="0" w:color="auto"/>
              </w:divBdr>
            </w:div>
            <w:div w:id="5553167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0411611">
              <w:blockQuote w:val="1"/>
              <w:marLeft w:val="720"/>
              <w:marRight w:val="720"/>
              <w:marTop w:val="100"/>
              <w:marBottom w:val="100"/>
              <w:divBdr>
                <w:top w:val="none" w:sz="0" w:space="0" w:color="auto"/>
                <w:left w:val="none" w:sz="0" w:space="0" w:color="auto"/>
                <w:bottom w:val="none" w:sz="0" w:space="0" w:color="auto"/>
                <w:right w:val="none" w:sz="0" w:space="0" w:color="auto"/>
              </w:divBdr>
            </w:div>
            <w:div w:id="866405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960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2603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073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3344831">
      <w:bodyDiv w:val="1"/>
      <w:marLeft w:val="0"/>
      <w:marRight w:val="0"/>
      <w:marTop w:val="0"/>
      <w:marBottom w:val="0"/>
      <w:divBdr>
        <w:top w:val="none" w:sz="0" w:space="0" w:color="auto"/>
        <w:left w:val="none" w:sz="0" w:space="0" w:color="auto"/>
        <w:bottom w:val="none" w:sz="0" w:space="0" w:color="auto"/>
        <w:right w:val="none" w:sz="0" w:space="0" w:color="auto"/>
      </w:divBdr>
    </w:div>
    <w:div w:id="1958221936">
      <w:bodyDiv w:val="1"/>
      <w:marLeft w:val="0"/>
      <w:marRight w:val="0"/>
      <w:marTop w:val="0"/>
      <w:marBottom w:val="0"/>
      <w:divBdr>
        <w:top w:val="none" w:sz="0" w:space="0" w:color="auto"/>
        <w:left w:val="none" w:sz="0" w:space="0" w:color="auto"/>
        <w:bottom w:val="none" w:sz="0" w:space="0" w:color="auto"/>
        <w:right w:val="none" w:sz="0" w:space="0" w:color="auto"/>
      </w:divBdr>
    </w:div>
    <w:div w:id="20938158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un.org/ruleoflaw/files/Challenge%20of%20Slums.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guides.lib.utexas.edu/fairuse/quickguide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mazon.com/Announcing-Kingdom-Story-Mission-ebook/dp/B0038636G8/ref=tmm_kin_title_0?ie=UTF8&amp;m=AG56TWVU5XWC2&amp;qid=1336155452&amp;sr=8-1"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ciu.populiweb.com/router/courseofferings/10731741/lessons/12671367/files/90573838/show?section_id=50605306"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ciu.populiweb.com/router/courseofferings/10731741/lessons/12671367/files/90573822/show?section_id=50605264" TargetMode="External"/><Relationship Id="rId23" Type="http://schemas.openxmlformats.org/officeDocument/2006/relationships/footer" Target="footer1.xml"/><Relationship Id="rId28" Type="http://schemas.openxmlformats.org/officeDocument/2006/relationships/hyperlink" Target="http://www.urbanleaders.org/matul/560CoopEconomics/economicdiscipleshipbook.pdf"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ciu.populiweb.com/router/courseofferings/10731741/lessons/12671367/files/90573822/show?section_id=50605264" TargetMode="External"/><Relationship Id="rId22" Type="http://schemas.openxmlformats.org/officeDocument/2006/relationships/hyperlink" Target="https://librarycopyright.net/resources/fairuse/howitworks.php" TargetMode="External"/><Relationship Id="rId27" Type="http://schemas.openxmlformats.org/officeDocument/2006/relationships/hyperlink" Target="https://static1.squarespace.com/static/58178917d482e994ffcd43ba/t/5b7c9ff0032be481e287ce40/1534894065455/4.+WCIU+ADA+Resonable+Accomodation+Request+Form.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v.grigg/Frontier%20Ventures/WCIU%20-%20Transformational%20Urban%20Leadership/Syllabi/WCIU2019/WCIU%20MATUL%20syllabus%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3F69D9BE3D54DB8E0DAD20AEFA628" ma:contentTypeVersion="22" ma:contentTypeDescription="Create a new document." ma:contentTypeScope="" ma:versionID="1fb5fd29493ed03e3ed018bc56e41cd2">
  <xsd:schema xmlns:xsd="http://www.w3.org/2001/XMLSchema" xmlns:xs="http://www.w3.org/2001/XMLSchema" xmlns:p="http://schemas.microsoft.com/office/2006/metadata/properties" xmlns:ns1="http://schemas.microsoft.com/sharepoint/v3" xmlns:ns2="56d2f2b4-c699-4525-9aa9-5c6e47e173d8" xmlns:ns3="9ac77a13-e7e0-47c2-9708-07b56c7ae287" targetNamespace="http://schemas.microsoft.com/office/2006/metadata/properties" ma:root="true" ma:fieldsID="0561ba90f32eb6c5f19de43e785ce530" ns1:_="" ns2:_="" ns3:_="">
    <xsd:import namespace="http://schemas.microsoft.com/sharepoint/v3"/>
    <xsd:import namespace="56d2f2b4-c699-4525-9aa9-5c6e47e173d8"/>
    <xsd:import namespace="9ac77a13-e7e0-47c2-9708-07b56c7ae287"/>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Sign_x002d_off_x0020_statu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2f2b4-c699-4525-9aa9-5c6e47e173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2bc8e7e5-b73f-4e2f-a1e1-bed6e2b38053}" ma:internalName="TaxCatchAll" ma:showField="CatchAllData" ma:web="56d2f2b4-c699-4525-9aa9-5c6e47e173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c77a13-e7e0-47c2-9708-07b56c7ae287"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Sign_x002d_off_x0020_status" ma:index="14" nillable="true" ma:displayName="Sign-off status" ma:internalName="Sign_x002d_off_x0020_status"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74bfd23-81f7-46a6-8a2b-9612842262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56d2f2b4-c699-4525-9aa9-5c6e47e173d8">
      <UserInfo>
        <DisplayName/>
        <AccountId xsi:nil="true"/>
        <AccountType/>
      </UserInfo>
    </SharedWithUsers>
    <MigrationWizIdPermissions xmlns="9ac77a13-e7e0-47c2-9708-07b56c7ae287" xsi:nil="true"/>
    <Sign_x002d_off_x0020_status xmlns="9ac77a13-e7e0-47c2-9708-07b56c7ae287" xsi:nil="true"/>
    <MigrationWizId xmlns="9ac77a13-e7e0-47c2-9708-07b56c7ae287" xsi:nil="true"/>
    <MigrationWizIdVersion xmlns="9ac77a13-e7e0-47c2-9708-07b56c7ae287" xsi:nil="true"/>
    <_dlc_DocId xmlns="56d2f2b4-c699-4525-9aa9-5c6e47e173d8">X5YYCWS22R3Z-1480610276-9218</_dlc_DocId>
    <_dlc_DocIdUrl xmlns="56d2f2b4-c699-4525-9aa9-5c6e47e173d8">
      <Url>https://wciuadmin.sharepoint.com/teams/WCIU/_layouts/15/DocIdRedir.aspx?ID=X5YYCWS22R3Z-1480610276-9218</Url>
      <Description>X5YYCWS22R3Z-1480610276-9218</Description>
    </_dlc_DocIdUrl>
    <lcf76f155ced4ddcb4097134ff3c332f xmlns="9ac77a13-e7e0-47c2-9708-07b56c7ae287">
      <Terms xmlns="http://schemas.microsoft.com/office/infopath/2007/PartnerControls"/>
    </lcf76f155ced4ddcb4097134ff3c332f>
    <TaxCatchAll xmlns="56d2f2b4-c699-4525-9aa9-5c6e47e173d8" xsi:nil="true"/>
    <MediaLengthInSeconds xmlns="9ac77a13-e7e0-47c2-9708-07b56c7ae287"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4AA9594-F7C5-4A5C-BBEC-E0A2335CC45F}"/>
</file>

<file path=customXml/itemProps2.xml><?xml version="1.0" encoding="utf-8"?>
<ds:datastoreItem xmlns:ds="http://schemas.openxmlformats.org/officeDocument/2006/customXml" ds:itemID="{A1F5926E-CC83-C44E-89D2-7A76198610B8}">
  <ds:schemaRefs>
    <ds:schemaRef ds:uri="http://schemas.openxmlformats.org/officeDocument/2006/bibliography"/>
  </ds:schemaRefs>
</ds:datastoreItem>
</file>

<file path=customXml/itemProps3.xml><?xml version="1.0" encoding="utf-8"?>
<ds:datastoreItem xmlns:ds="http://schemas.openxmlformats.org/officeDocument/2006/customXml" ds:itemID="{FDCEF51E-512D-4D38-91E9-80E6E2660F3D}">
  <ds:schemaRefs>
    <ds:schemaRef ds:uri="http://schemas.microsoft.com/sharepoint/events"/>
  </ds:schemaRefs>
</ds:datastoreItem>
</file>

<file path=customXml/itemProps4.xml><?xml version="1.0" encoding="utf-8"?>
<ds:datastoreItem xmlns:ds="http://schemas.openxmlformats.org/officeDocument/2006/customXml" ds:itemID="{C22F3604-3CF7-4EA3-B3D1-96C38819F560}">
  <ds:schemaRefs>
    <ds:schemaRef ds:uri="http://schemas.microsoft.com/sharepoint/v3/contenttype/forms"/>
  </ds:schemaRefs>
</ds:datastoreItem>
</file>

<file path=customXml/itemProps5.xml><?xml version="1.0" encoding="utf-8"?>
<ds:datastoreItem xmlns:ds="http://schemas.openxmlformats.org/officeDocument/2006/customXml" ds:itemID="{AC1A7147-F5D5-42A0-BADF-D8820680D720}">
  <ds:schemaRefs>
    <ds:schemaRef ds:uri="http://schemas.microsoft.com/office/2006/metadata/properties"/>
    <ds:schemaRef ds:uri="http://schemas.microsoft.com/office/infopath/2007/PartnerControls"/>
    <ds:schemaRef ds:uri="56d2f2b4-c699-4525-9aa9-5c6e47e173d8"/>
    <ds:schemaRef ds:uri="9ac77a13-e7e0-47c2-9708-07b56c7ae287"/>
  </ds:schemaRefs>
</ds:datastoreItem>
</file>

<file path=docProps/app.xml><?xml version="1.0" encoding="utf-8"?>
<Properties xmlns="http://schemas.openxmlformats.org/officeDocument/2006/extended-properties" xmlns:vt="http://schemas.openxmlformats.org/officeDocument/2006/docPropsVTypes">
  <Template>WCIU MATUL syllabus styles.dotx</Template>
  <TotalTime>21</TotalTime>
  <Pages>14</Pages>
  <Words>5222</Words>
  <Characters>29766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TUL500 WCIU</vt:lpstr>
    </vt:vector>
  </TitlesOfParts>
  <Company>USCWM</Company>
  <LinksUpToDate>false</LinksUpToDate>
  <CharactersWithSpaces>34919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Snodderly</dc:creator>
  <cp:keywords/>
  <cp:lastModifiedBy>Viv Grigg</cp:lastModifiedBy>
  <cp:revision>12</cp:revision>
  <cp:lastPrinted>2020-02-06T01:31:00Z</cp:lastPrinted>
  <dcterms:created xsi:type="dcterms:W3CDTF">2022-09-05T13:05:00Z</dcterms:created>
  <dcterms:modified xsi:type="dcterms:W3CDTF">2022-09-05T14:48:00Z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0x0101007E13F69D9BE3D54DB8E0DAD20AEFA628</vt:lpwstr>
  </property>
  <property fmtid="{D5CDD505-2E9C-101B-9397-08002B2CF9AE}" pid="3" name="_dlc_DocIdItemGuid">
    <vt:lpwstr>15ffec7e-a282-44cb-8461-075f787f4636</vt:lpwstr>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